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D744" w14:textId="77777777" w:rsidR="00A439B3" w:rsidRPr="002D30E5" w:rsidRDefault="00A439B3" w:rsidP="004B5275">
      <w:pPr>
        <w:spacing w:after="0" w:line="240" w:lineRule="auto"/>
        <w:jc w:val="center"/>
        <w:rPr>
          <w:rFonts w:cs="Calibri"/>
          <w:b/>
          <w:sz w:val="32"/>
          <w:szCs w:val="26"/>
        </w:rPr>
      </w:pPr>
      <w:r w:rsidRPr="002D30E5">
        <w:rPr>
          <w:rFonts w:cs="Calibri"/>
          <w:b/>
          <w:sz w:val="32"/>
          <w:szCs w:val="26"/>
        </w:rPr>
        <w:t xml:space="preserve">RESEARCH </w:t>
      </w:r>
      <w:r w:rsidR="00507304" w:rsidRPr="002D30E5">
        <w:rPr>
          <w:rFonts w:cs="Calibri"/>
          <w:b/>
          <w:sz w:val="32"/>
          <w:szCs w:val="26"/>
        </w:rPr>
        <w:t xml:space="preserve">VERSUS QUALITY </w:t>
      </w:r>
      <w:r w:rsidR="00D66E8D" w:rsidRPr="002D30E5">
        <w:rPr>
          <w:rFonts w:cs="Calibri"/>
          <w:b/>
          <w:sz w:val="32"/>
          <w:szCs w:val="26"/>
        </w:rPr>
        <w:t>ASSURANCE/</w:t>
      </w:r>
      <w:r w:rsidR="00B219A3" w:rsidRPr="002D30E5">
        <w:rPr>
          <w:rFonts w:cs="Calibri"/>
          <w:b/>
          <w:sz w:val="32"/>
          <w:szCs w:val="26"/>
        </w:rPr>
        <w:t>IMPROVEMENT (</w:t>
      </w:r>
      <w:r w:rsidR="00D66E8D" w:rsidRPr="002D30E5">
        <w:rPr>
          <w:rFonts w:cs="Calibri"/>
          <w:b/>
          <w:sz w:val="32"/>
          <w:szCs w:val="26"/>
        </w:rPr>
        <w:t>QA/</w:t>
      </w:r>
      <w:r w:rsidR="00B219A3" w:rsidRPr="002D30E5">
        <w:rPr>
          <w:rFonts w:cs="Calibri"/>
          <w:b/>
          <w:sz w:val="32"/>
          <w:szCs w:val="26"/>
        </w:rPr>
        <w:t>QI)</w:t>
      </w:r>
      <w:r w:rsidRPr="002D30E5">
        <w:rPr>
          <w:rFonts w:cs="Calibri"/>
          <w:b/>
          <w:sz w:val="32"/>
          <w:szCs w:val="26"/>
        </w:rPr>
        <w:t xml:space="preserve"> SCREENING TOOL </w:t>
      </w:r>
    </w:p>
    <w:p w14:paraId="55D731C1" w14:textId="77777777" w:rsidR="004B5275" w:rsidRPr="002D30E5" w:rsidRDefault="004B5275" w:rsidP="004B5275">
      <w:pPr>
        <w:spacing w:after="0" w:line="240" w:lineRule="auto"/>
        <w:jc w:val="center"/>
        <w:rPr>
          <w:rFonts w:cs="Calibri"/>
          <w:b/>
          <w:sz w:val="26"/>
          <w:szCs w:val="26"/>
        </w:rPr>
      </w:pPr>
    </w:p>
    <w:p w14:paraId="03031231" w14:textId="77777777" w:rsidR="00A439B3" w:rsidRDefault="00A439B3" w:rsidP="004B5275">
      <w:pPr>
        <w:spacing w:after="0" w:line="240" w:lineRule="auto"/>
        <w:jc w:val="center"/>
        <w:rPr>
          <w:rFonts w:cs="Calibri"/>
          <w:sz w:val="26"/>
          <w:szCs w:val="26"/>
        </w:rPr>
      </w:pPr>
      <w:r w:rsidRPr="00310EB0">
        <w:rPr>
          <w:rFonts w:cs="Calibri"/>
          <w:sz w:val="26"/>
          <w:szCs w:val="26"/>
        </w:rPr>
        <w:t xml:space="preserve">The following document is designed to help you determine if your project is considered research requiring </w:t>
      </w:r>
      <w:r w:rsidR="00D66E8D" w:rsidRPr="00310EB0">
        <w:rPr>
          <w:rFonts w:cs="Calibri"/>
          <w:sz w:val="26"/>
          <w:szCs w:val="26"/>
        </w:rPr>
        <w:t>Research Ethics Board (REB)</w:t>
      </w:r>
      <w:r w:rsidRPr="00310EB0">
        <w:rPr>
          <w:rFonts w:cs="Calibri"/>
          <w:sz w:val="26"/>
          <w:szCs w:val="26"/>
        </w:rPr>
        <w:t xml:space="preserve"> review or a </w:t>
      </w:r>
      <w:r w:rsidR="00D66E8D" w:rsidRPr="00310EB0">
        <w:rPr>
          <w:rFonts w:cs="Calibri"/>
          <w:sz w:val="26"/>
          <w:szCs w:val="26"/>
        </w:rPr>
        <w:t>QA/QI</w:t>
      </w:r>
      <w:r w:rsidRPr="00310EB0">
        <w:rPr>
          <w:rFonts w:cs="Calibri"/>
          <w:sz w:val="26"/>
          <w:szCs w:val="26"/>
        </w:rPr>
        <w:t xml:space="preserve"> project that is exempt from </w:t>
      </w:r>
      <w:r w:rsidR="00D66E8D" w:rsidRPr="00310EB0">
        <w:rPr>
          <w:rFonts w:cs="Calibri"/>
          <w:sz w:val="26"/>
          <w:szCs w:val="26"/>
        </w:rPr>
        <w:t>REB review</w:t>
      </w:r>
      <w:r w:rsidRPr="00310EB0">
        <w:rPr>
          <w:rFonts w:cs="Calibri"/>
          <w:sz w:val="26"/>
          <w:szCs w:val="26"/>
        </w:rPr>
        <w:t xml:space="preserve"> and approval</w:t>
      </w:r>
      <w:r w:rsidR="00310EB0">
        <w:rPr>
          <w:rFonts w:cs="Calibri"/>
          <w:sz w:val="26"/>
          <w:szCs w:val="26"/>
        </w:rPr>
        <w:t xml:space="preserve"> at the McGill University Health Centre (MUHC)</w:t>
      </w:r>
      <w:r w:rsidRPr="00310EB0">
        <w:rPr>
          <w:rFonts w:cs="Calibri"/>
          <w:sz w:val="26"/>
          <w:szCs w:val="26"/>
        </w:rPr>
        <w:t xml:space="preserve">. </w:t>
      </w:r>
      <w:r w:rsidR="002D30E5" w:rsidRPr="00310EB0">
        <w:rPr>
          <w:rFonts w:cs="Calibri"/>
          <w:sz w:val="26"/>
          <w:szCs w:val="26"/>
        </w:rPr>
        <w:t>The document</w:t>
      </w:r>
      <w:r w:rsidRPr="00310EB0">
        <w:rPr>
          <w:rFonts w:cs="Calibri"/>
          <w:sz w:val="26"/>
          <w:szCs w:val="26"/>
        </w:rPr>
        <w:t xml:space="preserve"> also describes the process that </w:t>
      </w:r>
      <w:r w:rsidR="00F42AA3" w:rsidRPr="00310EB0">
        <w:rPr>
          <w:rFonts w:cs="Calibri"/>
          <w:sz w:val="26"/>
          <w:szCs w:val="26"/>
        </w:rPr>
        <w:t>must</w:t>
      </w:r>
      <w:r w:rsidRPr="00310EB0">
        <w:rPr>
          <w:rFonts w:cs="Calibri"/>
          <w:sz w:val="26"/>
          <w:szCs w:val="26"/>
        </w:rPr>
        <w:t xml:space="preserve"> be followed </w:t>
      </w:r>
      <w:r w:rsidR="00D66E8D" w:rsidRPr="00310EB0">
        <w:rPr>
          <w:rFonts w:cs="Calibri"/>
          <w:sz w:val="26"/>
          <w:szCs w:val="26"/>
        </w:rPr>
        <w:t>to request an REB exemption letter</w:t>
      </w:r>
      <w:r w:rsidR="002D30E5" w:rsidRPr="00310EB0">
        <w:rPr>
          <w:rFonts w:cs="Calibri"/>
          <w:sz w:val="26"/>
          <w:szCs w:val="26"/>
        </w:rPr>
        <w:t xml:space="preserve"> for a QA/QI project</w:t>
      </w:r>
      <w:r w:rsidR="00D66E8D" w:rsidRPr="00310EB0">
        <w:rPr>
          <w:rFonts w:cs="Calibri"/>
          <w:sz w:val="26"/>
          <w:szCs w:val="26"/>
        </w:rPr>
        <w:t>.</w:t>
      </w:r>
      <w:r w:rsidRPr="00310EB0">
        <w:rPr>
          <w:rFonts w:cs="Calibri"/>
          <w:sz w:val="26"/>
          <w:szCs w:val="26"/>
        </w:rPr>
        <w:t xml:space="preserve"> </w:t>
      </w:r>
    </w:p>
    <w:p w14:paraId="27DDA05E" w14:textId="77777777" w:rsidR="00310EB0" w:rsidRPr="00310EB0" w:rsidRDefault="00310EB0" w:rsidP="004B5275">
      <w:pPr>
        <w:spacing w:after="0" w:line="240" w:lineRule="auto"/>
        <w:jc w:val="center"/>
        <w:rPr>
          <w:rFonts w:cs="Calibri"/>
          <w:sz w:val="26"/>
          <w:szCs w:val="26"/>
        </w:rPr>
      </w:pPr>
    </w:p>
    <w:p w14:paraId="7C5E0353" w14:textId="0BAB4343" w:rsidR="00310EB0" w:rsidRDefault="00A45F47" w:rsidP="004B5275">
      <w:pPr>
        <w:spacing w:after="0" w:line="240" w:lineRule="auto"/>
        <w:jc w:val="center"/>
        <w:rPr>
          <w:rFonts w:cs="Calibri"/>
          <w:b/>
          <w:sz w:val="26"/>
          <w:szCs w:val="26"/>
        </w:rPr>
      </w:pPr>
      <w:r>
        <w:rPr>
          <w:noProof/>
        </w:rPr>
        <mc:AlternateContent>
          <mc:Choice Requires="wps">
            <w:drawing>
              <wp:anchor distT="0" distB="0" distL="114300" distR="114300" simplePos="0" relativeHeight="251658240" behindDoc="0" locked="0" layoutInCell="1" allowOverlap="1" wp14:anchorId="282E5A7D" wp14:editId="67859B7F">
                <wp:simplePos x="0" y="0"/>
                <wp:positionH relativeFrom="column">
                  <wp:posOffset>492760</wp:posOffset>
                </wp:positionH>
                <wp:positionV relativeFrom="paragraph">
                  <wp:posOffset>176530</wp:posOffset>
                </wp:positionV>
                <wp:extent cx="4994275" cy="1471295"/>
                <wp:effectExtent l="0" t="0" r="0" b="6985"/>
                <wp:wrapSquare wrapText="bothSides"/>
                <wp:docPr id="8168159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1471295"/>
                        </a:xfrm>
                        <a:prstGeom prst="rect">
                          <a:avLst/>
                        </a:prstGeom>
                        <a:solidFill>
                          <a:srgbClr val="EEECE1"/>
                        </a:solidFill>
                        <a:ln w="6350">
                          <a:solidFill>
                            <a:srgbClr val="000000"/>
                          </a:solidFill>
                        </a:ln>
                      </wps:spPr>
                      <wps:txbx>
                        <w:txbxContent>
                          <w:p w14:paraId="6A8A70F3" w14:textId="77777777" w:rsidR="00310EB0" w:rsidRPr="00971E00" w:rsidRDefault="00310EB0" w:rsidP="00310EB0">
                            <w:pPr>
                              <w:spacing w:line="256" w:lineRule="auto"/>
                              <w:jc w:val="center"/>
                              <w:rPr>
                                <w:rFonts w:cs="Calibri"/>
                                <w:b/>
                                <w:sz w:val="24"/>
                                <w:szCs w:val="24"/>
                              </w:rPr>
                            </w:pPr>
                            <w:r w:rsidRPr="00971E00">
                              <w:rPr>
                                <w:rFonts w:cs="Calibri"/>
                                <w:b/>
                                <w:sz w:val="24"/>
                                <w:szCs w:val="24"/>
                              </w:rPr>
                              <w:t>IMPORTANT</w:t>
                            </w:r>
                          </w:p>
                          <w:p w14:paraId="5C1C0F64" w14:textId="2B5B0A22" w:rsidR="00310EB0" w:rsidRPr="00971E00" w:rsidRDefault="00310EB0" w:rsidP="00310EB0">
                            <w:pPr>
                              <w:spacing w:line="256" w:lineRule="auto"/>
                              <w:jc w:val="center"/>
                              <w:rPr>
                                <w:rFonts w:cs="Calibri"/>
                                <w:sz w:val="24"/>
                                <w:szCs w:val="24"/>
                              </w:rPr>
                            </w:pPr>
                            <w:r w:rsidRPr="00971E00">
                              <w:rPr>
                                <w:rFonts w:cs="Calibri"/>
                                <w:sz w:val="24"/>
                                <w:szCs w:val="24"/>
                              </w:rPr>
                              <w:t xml:space="preserve">This tool is meant for </w:t>
                            </w:r>
                            <w:r w:rsidRPr="00310EB0">
                              <w:rPr>
                                <w:rFonts w:cs="Calibri"/>
                                <w:sz w:val="24"/>
                                <w:szCs w:val="24"/>
                              </w:rPr>
                              <w:t xml:space="preserve">REB exemptions </w:t>
                            </w:r>
                            <w:r w:rsidR="001C7088">
                              <w:rPr>
                                <w:rFonts w:cs="Calibri"/>
                                <w:sz w:val="24"/>
                                <w:szCs w:val="24"/>
                              </w:rPr>
                              <w:t>requests for projects that are</w:t>
                            </w:r>
                            <w:r w:rsidRPr="00971E00">
                              <w:rPr>
                                <w:rFonts w:cs="Calibri"/>
                                <w:sz w:val="24"/>
                                <w:szCs w:val="24"/>
                              </w:rPr>
                              <w:t xml:space="preserve"> quality assurance/improvement. </w:t>
                            </w:r>
                          </w:p>
                          <w:p w14:paraId="3B87457F" w14:textId="77777777" w:rsidR="00310EB0" w:rsidRPr="00971E00" w:rsidRDefault="00310EB0" w:rsidP="00310EB0">
                            <w:pPr>
                              <w:spacing w:line="256" w:lineRule="auto"/>
                              <w:jc w:val="center"/>
                              <w:rPr>
                                <w:rFonts w:cs="Calibri"/>
                                <w:sz w:val="24"/>
                                <w:szCs w:val="24"/>
                              </w:rPr>
                            </w:pPr>
                            <w:r w:rsidRPr="00971E00">
                              <w:rPr>
                                <w:rFonts w:cs="Calibri"/>
                                <w:sz w:val="24"/>
                                <w:szCs w:val="24"/>
                              </w:rPr>
                              <w:t xml:space="preserve">For questions related to exemptions for </w:t>
                            </w:r>
                            <w:r w:rsidRPr="001C7088">
                              <w:rPr>
                                <w:rFonts w:cs="Calibri"/>
                                <w:b/>
                                <w:i/>
                                <w:sz w:val="24"/>
                                <w:szCs w:val="24"/>
                              </w:rPr>
                              <w:t>other</w:t>
                            </w:r>
                            <w:r w:rsidRPr="00971E00">
                              <w:rPr>
                                <w:rFonts w:cs="Calibri"/>
                                <w:sz w:val="24"/>
                                <w:szCs w:val="24"/>
                              </w:rPr>
                              <w:t xml:space="preserve"> types of projects, contact the MUHC REB directly (</w:t>
                            </w:r>
                            <w:hyperlink r:id="rId10" w:history="1">
                              <w:r w:rsidRPr="00971E00">
                                <w:rPr>
                                  <w:rStyle w:val="Hyperlink"/>
                                  <w:rFonts w:cs="Calibri"/>
                                  <w:sz w:val="24"/>
                                  <w:szCs w:val="24"/>
                                </w:rPr>
                                <w:t>reb@muhc.mcgill.ca</w:t>
                              </w:r>
                            </w:hyperlink>
                            <w:r w:rsidRPr="00971E00">
                              <w:rPr>
                                <w:rFonts w:cs="Calibri"/>
                                <w:sz w:val="24"/>
                                <w:szCs w:val="24"/>
                              </w:rPr>
                              <w:t xml:space="preserve">). </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w:pict>
              <v:rect w14:anchorId="282E5A7D" id="Text Box 1" o:spid="_x0000_s1026" style="position:absolute;left:0;text-align:left;margin-left:38.8pt;margin-top:13.9pt;width:393.25pt;height:1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" fillcolor="#eeece1" strokeweight=".5pt">
                <v:path arrowok="t"/>
                <v:textbox style="mso-fit-shape-to-text:t">
                  <w:txbxContent>
                    <w:p w14:paraId="6A8A70F3" w14:textId="77777777" w:rsidR="00310EB0" w:rsidRPr="00971E00" w:rsidRDefault="00310EB0" w:rsidP="00310EB0">
                      <w:pPr>
                        <w:spacing w:line="256" w:lineRule="auto"/>
                        <w:jc w:val="center"/>
                        <w:rPr>
                          <w:rFonts w:cs="Calibri"/>
                          <w:b/>
                          <w:sz w:val="24"/>
                          <w:szCs w:val="24"/>
                        </w:rPr>
                      </w:pPr>
                      <w:r w:rsidRPr="00971E00">
                        <w:rPr>
                          <w:rFonts w:cs="Calibri"/>
                          <w:b/>
                          <w:sz w:val="24"/>
                          <w:szCs w:val="24"/>
                        </w:rPr>
                        <w:t>IMPORTANT</w:t>
                      </w:r>
                    </w:p>
                    <w:p w14:paraId="5C1C0F64" w14:textId="2B5B0A22" w:rsidR="00310EB0" w:rsidRPr="00971E00" w:rsidRDefault="00310EB0" w:rsidP="00310EB0">
                      <w:pPr>
                        <w:spacing w:line="256" w:lineRule="auto"/>
                        <w:jc w:val="center"/>
                        <w:rPr>
                          <w:rFonts w:cs="Calibri"/>
                          <w:sz w:val="24"/>
                          <w:szCs w:val="24"/>
                        </w:rPr>
                      </w:pPr>
                      <w:r w:rsidRPr="00971E00">
                        <w:rPr>
                          <w:rFonts w:cs="Calibri"/>
                          <w:sz w:val="24"/>
                          <w:szCs w:val="24"/>
                        </w:rPr>
                        <w:t xml:space="preserve">This tool is meant for </w:t>
                      </w:r>
                      <w:r w:rsidRPr="00310EB0">
                        <w:rPr>
                          <w:rFonts w:cs="Calibri"/>
                          <w:sz w:val="24"/>
                          <w:szCs w:val="24"/>
                        </w:rPr>
                        <w:t xml:space="preserve">REB exemptions </w:t>
                      </w:r>
                      <w:r w:rsidR="001C7088">
                        <w:rPr>
                          <w:rFonts w:cs="Calibri"/>
                          <w:sz w:val="24"/>
                          <w:szCs w:val="24"/>
                        </w:rPr>
                        <w:t>requests for projects that are</w:t>
                      </w:r>
                      <w:r w:rsidRPr="00971E00">
                        <w:rPr>
                          <w:rFonts w:cs="Calibri"/>
                          <w:sz w:val="24"/>
                          <w:szCs w:val="24"/>
                        </w:rPr>
                        <w:t xml:space="preserve"> quality assurance/improvement. </w:t>
                      </w:r>
                    </w:p>
                    <w:p w14:paraId="3B87457F" w14:textId="77777777" w:rsidR="00310EB0" w:rsidRPr="00971E00" w:rsidRDefault="00310EB0" w:rsidP="00310EB0">
                      <w:pPr>
                        <w:spacing w:line="256" w:lineRule="auto"/>
                        <w:jc w:val="center"/>
                        <w:rPr>
                          <w:rFonts w:cs="Calibri"/>
                          <w:sz w:val="24"/>
                          <w:szCs w:val="24"/>
                        </w:rPr>
                      </w:pPr>
                      <w:r w:rsidRPr="00971E00">
                        <w:rPr>
                          <w:rFonts w:cs="Calibri"/>
                          <w:sz w:val="24"/>
                          <w:szCs w:val="24"/>
                        </w:rPr>
                        <w:t xml:space="preserve">For questions related to exemptions for </w:t>
                      </w:r>
                      <w:r w:rsidRPr="001C7088">
                        <w:rPr>
                          <w:rFonts w:cs="Calibri"/>
                          <w:b/>
                          <w:i/>
                          <w:sz w:val="24"/>
                          <w:szCs w:val="24"/>
                        </w:rPr>
                        <w:t>other</w:t>
                      </w:r>
                      <w:r w:rsidRPr="00971E00">
                        <w:rPr>
                          <w:rFonts w:cs="Calibri"/>
                          <w:sz w:val="24"/>
                          <w:szCs w:val="24"/>
                        </w:rPr>
                        <w:t xml:space="preserve"> types of projects, contact the MUHC REB directly (</w:t>
                      </w:r>
                      <w:hyperlink r:id="rId11" w:history="1">
                        <w:r w:rsidRPr="00971E00">
                          <w:rPr>
                            <w:rStyle w:val="Hyperlink"/>
                            <w:rFonts w:cs="Calibri"/>
                            <w:sz w:val="24"/>
                            <w:szCs w:val="24"/>
                          </w:rPr>
                          <w:t>reb@muhc.mcgill.ca</w:t>
                        </w:r>
                      </w:hyperlink>
                      <w:r w:rsidRPr="00971E00">
                        <w:rPr>
                          <w:rFonts w:cs="Calibri"/>
                          <w:sz w:val="24"/>
                          <w:szCs w:val="24"/>
                        </w:rPr>
                        <w:t xml:space="preserve">). </w:t>
                      </w:r>
                    </w:p>
                  </w:txbxContent>
                </v:textbox>
                <w10:wrap type="square"/>
              </v:rect>
            </w:pict>
          </mc:Fallback>
        </mc:AlternateContent>
      </w:r>
    </w:p>
    <w:p w14:paraId="3DB27B71" w14:textId="77777777" w:rsidR="00310EB0" w:rsidRPr="002D30E5" w:rsidRDefault="00310EB0" w:rsidP="004B5275">
      <w:pPr>
        <w:spacing w:after="0" w:line="240" w:lineRule="auto"/>
        <w:jc w:val="center"/>
        <w:rPr>
          <w:rFonts w:cs="Calibri"/>
          <w:b/>
          <w:sz w:val="26"/>
          <w:szCs w:val="26"/>
        </w:rPr>
      </w:pPr>
    </w:p>
    <w:p w14:paraId="0336744C" w14:textId="77777777" w:rsidR="004B5275" w:rsidRPr="002D30E5" w:rsidRDefault="004B5275" w:rsidP="004B5275">
      <w:pPr>
        <w:spacing w:after="0" w:line="240" w:lineRule="auto"/>
        <w:rPr>
          <w:rFonts w:cs="Calibri"/>
          <w:b/>
          <w:sz w:val="26"/>
          <w:szCs w:val="26"/>
        </w:rPr>
      </w:pPr>
    </w:p>
    <w:p w14:paraId="5B183DB5" w14:textId="77777777" w:rsidR="00310EB0" w:rsidRDefault="00310EB0" w:rsidP="004B5275">
      <w:pPr>
        <w:spacing w:after="0" w:line="240" w:lineRule="auto"/>
        <w:rPr>
          <w:rFonts w:cs="Calibri"/>
          <w:b/>
          <w:sz w:val="26"/>
          <w:szCs w:val="26"/>
        </w:rPr>
      </w:pPr>
    </w:p>
    <w:p w14:paraId="4C042824" w14:textId="77777777" w:rsidR="00310EB0" w:rsidRDefault="00310EB0" w:rsidP="004B5275">
      <w:pPr>
        <w:spacing w:after="0" w:line="240" w:lineRule="auto"/>
        <w:rPr>
          <w:rFonts w:cs="Calibri"/>
          <w:b/>
          <w:sz w:val="26"/>
          <w:szCs w:val="26"/>
        </w:rPr>
      </w:pPr>
    </w:p>
    <w:p w14:paraId="5684C053" w14:textId="77777777" w:rsidR="00310EB0" w:rsidRDefault="00310EB0" w:rsidP="004B5275">
      <w:pPr>
        <w:spacing w:after="0" w:line="240" w:lineRule="auto"/>
        <w:rPr>
          <w:rFonts w:cs="Calibri"/>
          <w:b/>
          <w:sz w:val="26"/>
          <w:szCs w:val="26"/>
        </w:rPr>
      </w:pPr>
    </w:p>
    <w:p w14:paraId="3DD3026D" w14:textId="77777777" w:rsidR="00310EB0" w:rsidRDefault="00310EB0" w:rsidP="004B5275">
      <w:pPr>
        <w:spacing w:after="0" w:line="240" w:lineRule="auto"/>
        <w:rPr>
          <w:rFonts w:cs="Calibri"/>
          <w:b/>
          <w:sz w:val="26"/>
          <w:szCs w:val="26"/>
        </w:rPr>
      </w:pPr>
    </w:p>
    <w:p w14:paraId="6310D401" w14:textId="77777777" w:rsidR="00310EB0" w:rsidRDefault="00310EB0" w:rsidP="004B5275">
      <w:pPr>
        <w:spacing w:after="0" w:line="240" w:lineRule="auto"/>
        <w:rPr>
          <w:rFonts w:cs="Calibri"/>
          <w:b/>
          <w:sz w:val="26"/>
          <w:szCs w:val="26"/>
        </w:rPr>
      </w:pPr>
    </w:p>
    <w:p w14:paraId="17A22459" w14:textId="77777777" w:rsidR="00310EB0" w:rsidRDefault="00310EB0" w:rsidP="004B5275">
      <w:pPr>
        <w:spacing w:after="0" w:line="240" w:lineRule="auto"/>
        <w:rPr>
          <w:rFonts w:cs="Calibri"/>
          <w:b/>
          <w:sz w:val="26"/>
          <w:szCs w:val="26"/>
        </w:rPr>
      </w:pPr>
    </w:p>
    <w:p w14:paraId="42593915" w14:textId="77777777" w:rsidR="00310EB0" w:rsidRDefault="00310EB0" w:rsidP="004B5275">
      <w:pPr>
        <w:spacing w:after="0" w:line="240" w:lineRule="auto"/>
        <w:rPr>
          <w:rFonts w:cs="Calibri"/>
          <w:b/>
          <w:sz w:val="26"/>
          <w:szCs w:val="26"/>
        </w:rPr>
      </w:pPr>
    </w:p>
    <w:p w14:paraId="73EFB0CB" w14:textId="77777777" w:rsidR="00F42AA3" w:rsidRPr="002D30E5" w:rsidRDefault="00F42AA3" w:rsidP="004B5275">
      <w:pPr>
        <w:spacing w:after="0" w:line="240" w:lineRule="auto"/>
        <w:rPr>
          <w:rFonts w:cs="Calibri"/>
          <w:b/>
          <w:sz w:val="26"/>
          <w:szCs w:val="26"/>
        </w:rPr>
      </w:pPr>
      <w:r w:rsidRPr="002D30E5">
        <w:rPr>
          <w:rFonts w:cs="Calibri"/>
          <w:b/>
          <w:sz w:val="26"/>
          <w:szCs w:val="26"/>
        </w:rPr>
        <w:t xml:space="preserve">1. Why is deciding if a project is research or </w:t>
      </w:r>
      <w:r w:rsidR="00D66E8D" w:rsidRPr="002D30E5">
        <w:rPr>
          <w:rFonts w:cs="Calibri"/>
          <w:b/>
          <w:sz w:val="26"/>
          <w:szCs w:val="26"/>
        </w:rPr>
        <w:t>QA/QI</w:t>
      </w:r>
      <w:r w:rsidRPr="002D30E5">
        <w:rPr>
          <w:rFonts w:cs="Calibri"/>
          <w:b/>
          <w:sz w:val="26"/>
          <w:szCs w:val="26"/>
        </w:rPr>
        <w:t xml:space="preserve"> important?</w:t>
      </w:r>
    </w:p>
    <w:p w14:paraId="4D5E579A" w14:textId="77777777" w:rsidR="00F42AA3" w:rsidRPr="002D30E5" w:rsidRDefault="00F42AA3" w:rsidP="004B5275">
      <w:pPr>
        <w:spacing w:after="0" w:line="240" w:lineRule="auto"/>
        <w:rPr>
          <w:rFonts w:cs="Calibri"/>
          <w:sz w:val="26"/>
          <w:szCs w:val="26"/>
        </w:rPr>
      </w:pPr>
      <w:r w:rsidRPr="002D30E5">
        <w:rPr>
          <w:rFonts w:cs="Calibri"/>
          <w:sz w:val="26"/>
          <w:szCs w:val="26"/>
        </w:rPr>
        <w:t xml:space="preserve">Research involving human subjects must undergo REB review and approval; </w:t>
      </w:r>
      <w:r w:rsidR="00310EB0">
        <w:rPr>
          <w:rFonts w:cs="Calibri"/>
          <w:sz w:val="26"/>
          <w:szCs w:val="26"/>
        </w:rPr>
        <w:t xml:space="preserve">as per Article 2.5 of the Tri-Council-Policy Statement (TCPS2, 2022) </w:t>
      </w:r>
      <w:r w:rsidR="00D66E8D" w:rsidRPr="002D30E5">
        <w:rPr>
          <w:rFonts w:cs="Calibri"/>
          <w:sz w:val="26"/>
          <w:szCs w:val="26"/>
        </w:rPr>
        <w:t>QA/QI</w:t>
      </w:r>
      <w:r w:rsidRPr="002D30E5">
        <w:rPr>
          <w:rFonts w:cs="Calibri"/>
          <w:sz w:val="26"/>
          <w:szCs w:val="26"/>
        </w:rPr>
        <w:t xml:space="preserve"> projects do not.</w:t>
      </w:r>
      <w:r w:rsidR="00310EB0">
        <w:rPr>
          <w:rStyle w:val="FootnoteReference"/>
          <w:rFonts w:cs="Calibri"/>
          <w:sz w:val="26"/>
          <w:szCs w:val="26"/>
        </w:rPr>
        <w:footnoteReference w:id="1"/>
      </w:r>
    </w:p>
    <w:p w14:paraId="37539287" w14:textId="77777777" w:rsidR="004B5275" w:rsidRPr="002D30E5" w:rsidRDefault="004B5275" w:rsidP="004B5275">
      <w:pPr>
        <w:spacing w:after="0" w:line="240" w:lineRule="auto"/>
        <w:rPr>
          <w:rFonts w:cs="Calibri"/>
          <w:sz w:val="26"/>
          <w:szCs w:val="26"/>
        </w:rPr>
      </w:pPr>
    </w:p>
    <w:p w14:paraId="1C2907E2" w14:textId="77777777" w:rsidR="00BA696F" w:rsidRPr="002D30E5" w:rsidRDefault="00F42AA3" w:rsidP="004B5275">
      <w:pPr>
        <w:spacing w:after="0" w:line="240" w:lineRule="auto"/>
        <w:rPr>
          <w:rFonts w:cs="Calibri"/>
          <w:sz w:val="26"/>
          <w:szCs w:val="26"/>
        </w:rPr>
      </w:pPr>
      <w:r w:rsidRPr="002D30E5">
        <w:rPr>
          <w:rFonts w:cs="Calibri"/>
          <w:b/>
          <w:sz w:val="26"/>
          <w:szCs w:val="26"/>
        </w:rPr>
        <w:t xml:space="preserve">2. </w:t>
      </w:r>
      <w:r w:rsidR="00BA696F" w:rsidRPr="002D30E5">
        <w:rPr>
          <w:rFonts w:cs="Calibri"/>
          <w:b/>
          <w:sz w:val="26"/>
          <w:szCs w:val="26"/>
        </w:rPr>
        <w:t>What is the difference between research and quality improvement?</w:t>
      </w:r>
      <w:r w:rsidR="00BA696F" w:rsidRPr="002D30E5">
        <w:rPr>
          <w:rFonts w:cs="Calibri"/>
          <w:sz w:val="26"/>
          <w:szCs w:val="26"/>
        </w:rPr>
        <w:t xml:space="preserve"> </w:t>
      </w:r>
    </w:p>
    <w:p w14:paraId="6D201D79" w14:textId="77777777" w:rsidR="00BA696F" w:rsidRPr="002D30E5" w:rsidRDefault="00BA696F" w:rsidP="004B5275">
      <w:pPr>
        <w:spacing w:after="0" w:line="240" w:lineRule="auto"/>
        <w:rPr>
          <w:rFonts w:cs="Calibri"/>
          <w:sz w:val="26"/>
          <w:szCs w:val="26"/>
        </w:rPr>
      </w:pPr>
      <w:r w:rsidRPr="002D30E5">
        <w:rPr>
          <w:rFonts w:cs="Calibri"/>
          <w:b/>
          <w:sz w:val="26"/>
          <w:szCs w:val="26"/>
        </w:rPr>
        <w:t>Research</w:t>
      </w:r>
      <w:r w:rsidRPr="002D30E5">
        <w:rPr>
          <w:rFonts w:cs="Calibri"/>
          <w:sz w:val="26"/>
          <w:szCs w:val="26"/>
        </w:rPr>
        <w:t xml:space="preserve"> is defined as</w:t>
      </w:r>
      <w:r w:rsidR="00ED5A52" w:rsidRPr="002D30E5">
        <w:rPr>
          <w:rFonts w:cs="Calibri"/>
          <w:sz w:val="26"/>
          <w:szCs w:val="26"/>
        </w:rPr>
        <w:t>:</w:t>
      </w:r>
      <w:r w:rsidRPr="002D30E5">
        <w:rPr>
          <w:rFonts w:cs="Calibri"/>
          <w:sz w:val="26"/>
          <w:szCs w:val="26"/>
        </w:rPr>
        <w:t xml:space="preserve"> </w:t>
      </w:r>
      <w:r w:rsidR="00ED5A52" w:rsidRPr="002D30E5">
        <w:rPr>
          <w:rFonts w:cs="Calibri"/>
          <w:sz w:val="26"/>
          <w:szCs w:val="26"/>
        </w:rPr>
        <w:t>“</w:t>
      </w:r>
      <w:r w:rsidRPr="002D30E5">
        <w:rPr>
          <w:rFonts w:cs="Calibri"/>
          <w:sz w:val="26"/>
          <w:szCs w:val="26"/>
        </w:rPr>
        <w:t>an undertaking intended to extend knowledge through a disciplined inquiry and</w:t>
      </w:r>
      <w:r w:rsidR="00D66E8D" w:rsidRPr="002D30E5">
        <w:rPr>
          <w:rFonts w:cs="Calibri"/>
          <w:sz w:val="26"/>
          <w:szCs w:val="26"/>
        </w:rPr>
        <w:t xml:space="preserve"> or systematic investigation. </w:t>
      </w:r>
      <w:r w:rsidRPr="002D30E5">
        <w:rPr>
          <w:rFonts w:cs="Calibri"/>
          <w:sz w:val="26"/>
          <w:szCs w:val="26"/>
        </w:rPr>
        <w:t>The term disciplined inquiry refers to an inquiry that is conducted with the expectation that the method, results and conclusions will be able to withstand the scrutiny of the relevant research community.</w:t>
      </w:r>
      <w:r w:rsidR="00ED5A52" w:rsidRPr="002D30E5">
        <w:rPr>
          <w:rFonts w:cs="Calibri"/>
          <w:sz w:val="26"/>
          <w:szCs w:val="26"/>
        </w:rPr>
        <w:t>”</w:t>
      </w:r>
      <w:r w:rsidR="0093027B">
        <w:rPr>
          <w:rStyle w:val="FootnoteReference"/>
          <w:rFonts w:cs="Calibri"/>
          <w:sz w:val="26"/>
          <w:szCs w:val="26"/>
        </w:rPr>
        <w:footnoteReference w:id="2"/>
      </w:r>
      <w:r w:rsidR="0093027B">
        <w:rPr>
          <w:rFonts w:cs="Calibri"/>
          <w:sz w:val="26"/>
          <w:szCs w:val="26"/>
        </w:rPr>
        <w:t xml:space="preserve"> </w:t>
      </w:r>
      <w:r w:rsidR="00ED5A52" w:rsidRPr="002D30E5">
        <w:rPr>
          <w:rFonts w:cs="Calibri"/>
          <w:sz w:val="26"/>
          <w:szCs w:val="26"/>
        </w:rPr>
        <w:t>R</w:t>
      </w:r>
      <w:r w:rsidRPr="002D30E5">
        <w:rPr>
          <w:rFonts w:cs="Calibri"/>
          <w:sz w:val="26"/>
          <w:szCs w:val="26"/>
        </w:rPr>
        <w:t xml:space="preserve">esearch aims to produce generalizable knowledge by answering a specific research question or testing a hypothesis via scientific methods.  </w:t>
      </w:r>
    </w:p>
    <w:p w14:paraId="0417A9E4" w14:textId="77777777" w:rsidR="004B5275" w:rsidRPr="002D30E5" w:rsidRDefault="004B5275" w:rsidP="004B5275">
      <w:pPr>
        <w:spacing w:after="0" w:line="240" w:lineRule="auto"/>
        <w:rPr>
          <w:rFonts w:cs="Calibri"/>
          <w:b/>
          <w:sz w:val="26"/>
          <w:szCs w:val="26"/>
        </w:rPr>
      </w:pPr>
    </w:p>
    <w:p w14:paraId="1ADD37EB" w14:textId="77777777" w:rsidR="00BA696F" w:rsidRPr="002D30E5" w:rsidRDefault="00CE0A8C" w:rsidP="004B5275">
      <w:pPr>
        <w:spacing w:after="0" w:line="240" w:lineRule="auto"/>
        <w:rPr>
          <w:rFonts w:cs="Calibri"/>
          <w:sz w:val="26"/>
          <w:szCs w:val="26"/>
        </w:rPr>
      </w:pPr>
      <w:r w:rsidRPr="002D30E5">
        <w:rPr>
          <w:rFonts w:cs="Calibri"/>
          <w:b/>
          <w:sz w:val="26"/>
          <w:szCs w:val="26"/>
        </w:rPr>
        <w:t>Quality assurance/</w:t>
      </w:r>
      <w:r w:rsidR="00BA696F" w:rsidRPr="002D30E5">
        <w:rPr>
          <w:rFonts w:cs="Calibri"/>
          <w:b/>
          <w:sz w:val="26"/>
          <w:szCs w:val="26"/>
        </w:rPr>
        <w:t>improvement projects</w:t>
      </w:r>
      <w:r w:rsidR="00BA696F" w:rsidRPr="002D30E5">
        <w:rPr>
          <w:rFonts w:cs="Calibri"/>
          <w:sz w:val="26"/>
          <w:szCs w:val="26"/>
        </w:rPr>
        <w:t xml:space="preserve"> aim to introduce changes that will lead to </w:t>
      </w:r>
      <w:r w:rsidR="00F42AA3" w:rsidRPr="002D30E5">
        <w:rPr>
          <w:rFonts w:cs="Calibri"/>
          <w:sz w:val="26"/>
          <w:szCs w:val="26"/>
        </w:rPr>
        <w:t xml:space="preserve">improved </w:t>
      </w:r>
      <w:r w:rsidR="00BA696F" w:rsidRPr="002D30E5">
        <w:rPr>
          <w:rFonts w:cs="Calibri"/>
          <w:sz w:val="26"/>
          <w:szCs w:val="26"/>
        </w:rPr>
        <w:t>patient outcomes (health), system performance (care) and</w:t>
      </w:r>
      <w:r w:rsidR="00F42AA3" w:rsidRPr="002D30E5">
        <w:rPr>
          <w:rFonts w:cs="Calibri"/>
          <w:sz w:val="26"/>
          <w:szCs w:val="26"/>
        </w:rPr>
        <w:t>/or</w:t>
      </w:r>
      <w:r w:rsidRPr="002D30E5">
        <w:rPr>
          <w:rFonts w:cs="Calibri"/>
          <w:sz w:val="26"/>
          <w:szCs w:val="26"/>
        </w:rPr>
        <w:t xml:space="preserve"> professional development. </w:t>
      </w:r>
      <w:r w:rsidR="00BA696F" w:rsidRPr="002D30E5">
        <w:rPr>
          <w:rFonts w:cs="Calibri"/>
          <w:sz w:val="26"/>
          <w:szCs w:val="26"/>
        </w:rPr>
        <w:t xml:space="preserve">Often, </w:t>
      </w:r>
      <w:r w:rsidRPr="002D30E5">
        <w:rPr>
          <w:rFonts w:cs="Calibri"/>
          <w:sz w:val="26"/>
          <w:szCs w:val="26"/>
        </w:rPr>
        <w:t>QA/QI</w:t>
      </w:r>
      <w:r w:rsidR="00BA696F" w:rsidRPr="002D30E5">
        <w:rPr>
          <w:rFonts w:cs="Calibri"/>
          <w:sz w:val="26"/>
          <w:szCs w:val="26"/>
        </w:rPr>
        <w:t xml:space="preserve"> pro</w:t>
      </w:r>
      <w:r w:rsidRPr="002D30E5">
        <w:rPr>
          <w:rFonts w:cs="Calibri"/>
          <w:sz w:val="26"/>
          <w:szCs w:val="26"/>
        </w:rPr>
        <w:t xml:space="preserve">jects seek to implement </w:t>
      </w:r>
      <w:r w:rsidRPr="002D30E5">
        <w:rPr>
          <w:rFonts w:cs="Calibri"/>
          <w:sz w:val="26"/>
          <w:szCs w:val="26"/>
          <w:u w:val="single"/>
        </w:rPr>
        <w:t>already-</w:t>
      </w:r>
      <w:r w:rsidR="00BA696F" w:rsidRPr="002D30E5">
        <w:rPr>
          <w:rFonts w:cs="Calibri"/>
          <w:sz w:val="26"/>
          <w:szCs w:val="26"/>
          <w:u w:val="single"/>
        </w:rPr>
        <w:t>established</w:t>
      </w:r>
      <w:r w:rsidR="00BA696F" w:rsidRPr="002D30E5">
        <w:rPr>
          <w:rFonts w:cs="Calibri"/>
          <w:sz w:val="26"/>
          <w:szCs w:val="26"/>
        </w:rPr>
        <w:t xml:space="preserve"> best practices. </w:t>
      </w:r>
      <w:r w:rsidRPr="002D30E5">
        <w:rPr>
          <w:rFonts w:cs="Calibri"/>
          <w:sz w:val="26"/>
          <w:szCs w:val="26"/>
        </w:rPr>
        <w:t xml:space="preserve">QA/QI </w:t>
      </w:r>
      <w:r w:rsidR="00F42AA3" w:rsidRPr="002D30E5">
        <w:rPr>
          <w:rFonts w:cs="Calibri"/>
          <w:sz w:val="26"/>
          <w:szCs w:val="26"/>
        </w:rPr>
        <w:t>projects may use established methods (e.g.</w:t>
      </w:r>
      <w:r w:rsidR="002905BA">
        <w:rPr>
          <w:rFonts w:cs="Calibri"/>
          <w:sz w:val="26"/>
          <w:szCs w:val="26"/>
        </w:rPr>
        <w:t>,</w:t>
      </w:r>
      <w:r w:rsidR="00F42AA3" w:rsidRPr="002D30E5">
        <w:rPr>
          <w:rFonts w:cs="Calibri"/>
          <w:sz w:val="26"/>
          <w:szCs w:val="26"/>
        </w:rPr>
        <w:t xml:space="preserve"> P</w:t>
      </w:r>
      <w:r w:rsidRPr="002D30E5">
        <w:rPr>
          <w:rFonts w:cs="Calibri"/>
          <w:sz w:val="26"/>
          <w:szCs w:val="26"/>
        </w:rPr>
        <w:t>lan-</w:t>
      </w:r>
      <w:r w:rsidR="00F42AA3" w:rsidRPr="002D30E5">
        <w:rPr>
          <w:rFonts w:cs="Calibri"/>
          <w:sz w:val="26"/>
          <w:szCs w:val="26"/>
        </w:rPr>
        <w:t>D</w:t>
      </w:r>
      <w:r w:rsidRPr="002D30E5">
        <w:rPr>
          <w:rFonts w:cs="Calibri"/>
          <w:sz w:val="26"/>
          <w:szCs w:val="26"/>
        </w:rPr>
        <w:t>o-</w:t>
      </w:r>
      <w:r w:rsidR="00F42AA3" w:rsidRPr="002D30E5">
        <w:rPr>
          <w:rFonts w:cs="Calibri"/>
          <w:sz w:val="26"/>
          <w:szCs w:val="26"/>
        </w:rPr>
        <w:t>S</w:t>
      </w:r>
      <w:r w:rsidRPr="002D30E5">
        <w:rPr>
          <w:rFonts w:cs="Calibri"/>
          <w:sz w:val="26"/>
          <w:szCs w:val="26"/>
        </w:rPr>
        <w:t>tudy-</w:t>
      </w:r>
      <w:r w:rsidR="00F42AA3" w:rsidRPr="002D30E5">
        <w:rPr>
          <w:rFonts w:cs="Calibri"/>
          <w:sz w:val="26"/>
          <w:szCs w:val="26"/>
        </w:rPr>
        <w:t>A</w:t>
      </w:r>
      <w:r w:rsidRPr="002D30E5">
        <w:rPr>
          <w:rFonts w:cs="Calibri"/>
          <w:sz w:val="26"/>
          <w:szCs w:val="26"/>
        </w:rPr>
        <w:t>ct</w:t>
      </w:r>
      <w:r w:rsidR="00F42AA3" w:rsidRPr="002D30E5">
        <w:rPr>
          <w:rFonts w:cs="Calibri"/>
          <w:sz w:val="26"/>
          <w:szCs w:val="26"/>
        </w:rPr>
        <w:t xml:space="preserve"> cycles) </w:t>
      </w:r>
      <w:r w:rsidR="00F42AA3" w:rsidRPr="002D30E5">
        <w:rPr>
          <w:rFonts w:cs="Calibri"/>
          <w:sz w:val="26"/>
          <w:szCs w:val="26"/>
        </w:rPr>
        <w:lastRenderedPageBreak/>
        <w:t xml:space="preserve">and generally </w:t>
      </w:r>
      <w:r w:rsidRPr="002D30E5">
        <w:rPr>
          <w:rFonts w:cs="Calibri"/>
          <w:sz w:val="26"/>
          <w:szCs w:val="26"/>
        </w:rPr>
        <w:t>do not</w:t>
      </w:r>
      <w:r w:rsidR="00F42AA3" w:rsidRPr="002D30E5">
        <w:rPr>
          <w:rFonts w:cs="Calibri"/>
          <w:sz w:val="26"/>
          <w:szCs w:val="26"/>
        </w:rPr>
        <w:t xml:space="preserve"> place any additional burdens on participants other than what is expected during standard care or practice.</w:t>
      </w:r>
    </w:p>
    <w:p w14:paraId="33B6ECAB" w14:textId="77777777" w:rsidR="004B5275" w:rsidRPr="002D30E5" w:rsidRDefault="004B5275" w:rsidP="004B5275">
      <w:pPr>
        <w:spacing w:after="0" w:line="240" w:lineRule="auto"/>
        <w:rPr>
          <w:rFonts w:cs="Calibri"/>
          <w:sz w:val="26"/>
          <w:szCs w:val="26"/>
        </w:rPr>
      </w:pPr>
    </w:p>
    <w:p w14:paraId="0BA21BBD" w14:textId="3546484A" w:rsidR="00F42AA3" w:rsidRDefault="00A439B3" w:rsidP="004B5275">
      <w:pPr>
        <w:spacing w:after="0" w:line="240" w:lineRule="auto"/>
        <w:rPr>
          <w:rFonts w:cs="Calibri"/>
          <w:sz w:val="26"/>
          <w:szCs w:val="26"/>
        </w:rPr>
      </w:pPr>
      <w:r w:rsidRPr="002D30E5">
        <w:rPr>
          <w:rFonts w:cs="Calibri"/>
          <w:sz w:val="26"/>
          <w:szCs w:val="26"/>
        </w:rPr>
        <w:t xml:space="preserve">Research and </w:t>
      </w:r>
      <w:r w:rsidR="00CE0A8C" w:rsidRPr="002D30E5">
        <w:rPr>
          <w:rFonts w:cs="Calibri"/>
          <w:sz w:val="26"/>
          <w:szCs w:val="26"/>
        </w:rPr>
        <w:t>QA/QI</w:t>
      </w:r>
      <w:r w:rsidRPr="002D30E5">
        <w:rPr>
          <w:rFonts w:cs="Calibri"/>
          <w:sz w:val="26"/>
          <w:szCs w:val="26"/>
        </w:rPr>
        <w:t xml:space="preserve"> exist on a </w:t>
      </w:r>
      <w:r w:rsidR="00AD3E6F" w:rsidRPr="002D30E5">
        <w:rPr>
          <w:rFonts w:cs="Calibri"/>
          <w:sz w:val="26"/>
          <w:szCs w:val="26"/>
        </w:rPr>
        <w:t xml:space="preserve">continuum. </w:t>
      </w:r>
      <w:r w:rsidR="00AD3E6F" w:rsidRPr="002D30E5">
        <w:rPr>
          <w:rFonts w:cs="Calibri"/>
          <w:b/>
          <w:sz w:val="26"/>
          <w:szCs w:val="26"/>
        </w:rPr>
        <w:t xml:space="preserve">Some projects may contain features of both research and </w:t>
      </w:r>
      <w:r w:rsidR="00CE0A8C" w:rsidRPr="002D30E5">
        <w:rPr>
          <w:rFonts w:cs="Calibri"/>
          <w:b/>
          <w:sz w:val="26"/>
          <w:szCs w:val="26"/>
        </w:rPr>
        <w:t>QA/QI</w:t>
      </w:r>
      <w:r w:rsidR="00AD3E6F" w:rsidRPr="002D30E5">
        <w:rPr>
          <w:rFonts w:cs="Calibri"/>
          <w:b/>
          <w:sz w:val="26"/>
          <w:szCs w:val="26"/>
        </w:rPr>
        <w:t xml:space="preserve"> that can make it difficult to </w:t>
      </w:r>
      <w:r w:rsidR="00CE0A8C" w:rsidRPr="002D30E5">
        <w:rPr>
          <w:rFonts w:cs="Calibri"/>
          <w:b/>
          <w:sz w:val="26"/>
          <w:szCs w:val="26"/>
        </w:rPr>
        <w:t>distinguish clearly between one and the other</w:t>
      </w:r>
      <w:r w:rsidR="00AD3E6F" w:rsidRPr="002D30E5">
        <w:rPr>
          <w:rFonts w:cs="Calibri"/>
          <w:b/>
          <w:sz w:val="26"/>
          <w:szCs w:val="26"/>
        </w:rPr>
        <w:t>.</w:t>
      </w:r>
      <w:r w:rsidR="00AD3E6F" w:rsidRPr="002D30E5">
        <w:rPr>
          <w:rFonts w:cs="Calibri"/>
          <w:sz w:val="26"/>
          <w:szCs w:val="26"/>
        </w:rPr>
        <w:t xml:space="preserve"> </w:t>
      </w:r>
      <w:r w:rsidR="00CE0A8C" w:rsidRPr="002D30E5">
        <w:rPr>
          <w:rFonts w:cs="Calibri"/>
          <w:sz w:val="26"/>
          <w:szCs w:val="26"/>
        </w:rPr>
        <w:t>This screening t</w:t>
      </w:r>
      <w:r w:rsidR="00AD3E6F" w:rsidRPr="002D30E5">
        <w:rPr>
          <w:rFonts w:cs="Calibri"/>
          <w:sz w:val="26"/>
          <w:szCs w:val="26"/>
        </w:rPr>
        <w:t xml:space="preserve">ool was designed to help you make this determination.   </w:t>
      </w:r>
    </w:p>
    <w:p w14:paraId="645016B2" w14:textId="127CC9E4" w:rsidR="007067D4" w:rsidRDefault="007067D4" w:rsidP="004B5275">
      <w:pPr>
        <w:spacing w:after="0" w:line="240" w:lineRule="auto"/>
        <w:rPr>
          <w:rFonts w:cs="Calibri"/>
          <w:sz w:val="26"/>
          <w:szCs w:val="26"/>
        </w:rPr>
      </w:pPr>
    </w:p>
    <w:p w14:paraId="1F295BB3" w14:textId="327EB7A2" w:rsidR="007067D4" w:rsidRPr="007067D4" w:rsidRDefault="007067D4" w:rsidP="007067D4">
      <w:pPr>
        <w:spacing w:after="0" w:line="240" w:lineRule="auto"/>
        <w:rPr>
          <w:rFonts w:cs="Calibri"/>
          <w:b/>
          <w:sz w:val="26"/>
          <w:szCs w:val="26"/>
        </w:rPr>
      </w:pPr>
      <w:r w:rsidRPr="007067D4">
        <w:rPr>
          <w:rFonts w:cs="Calibri"/>
          <w:b/>
          <w:sz w:val="26"/>
          <w:szCs w:val="26"/>
        </w:rPr>
        <w:t>3. Can a retrospective chart revie</w:t>
      </w:r>
      <w:r>
        <w:rPr>
          <w:rFonts w:cs="Calibri"/>
          <w:b/>
          <w:sz w:val="26"/>
          <w:szCs w:val="26"/>
        </w:rPr>
        <w:t>w</w:t>
      </w:r>
      <w:r w:rsidRPr="007067D4">
        <w:rPr>
          <w:rFonts w:cs="Calibri"/>
          <w:b/>
          <w:sz w:val="26"/>
          <w:szCs w:val="26"/>
        </w:rPr>
        <w:t xml:space="preserve"> be considered a QI project and be exempted?</w:t>
      </w:r>
    </w:p>
    <w:p w14:paraId="5859F583" w14:textId="023AA4D7" w:rsidR="007067D4" w:rsidRPr="007067D4" w:rsidRDefault="007067D4" w:rsidP="007067D4">
      <w:pPr>
        <w:spacing w:after="0" w:line="240" w:lineRule="auto"/>
        <w:rPr>
          <w:rFonts w:cs="Calibri"/>
          <w:sz w:val="26"/>
          <w:szCs w:val="26"/>
        </w:rPr>
      </w:pPr>
      <w:r w:rsidRPr="007067D4">
        <w:rPr>
          <w:rFonts w:cs="Calibri"/>
          <w:sz w:val="26"/>
          <w:szCs w:val="26"/>
        </w:rPr>
        <w:t xml:space="preserve">The objective and intent of a project </w:t>
      </w:r>
      <w:r>
        <w:rPr>
          <w:rFonts w:cs="Calibri"/>
          <w:sz w:val="26"/>
          <w:szCs w:val="26"/>
        </w:rPr>
        <w:t>being</w:t>
      </w:r>
      <w:r w:rsidRPr="007067D4">
        <w:rPr>
          <w:rFonts w:cs="Calibri"/>
          <w:sz w:val="26"/>
          <w:szCs w:val="26"/>
        </w:rPr>
        <w:t xml:space="preserve"> determining factors</w:t>
      </w:r>
      <w:r>
        <w:rPr>
          <w:rFonts w:cs="Calibri"/>
          <w:sz w:val="26"/>
          <w:szCs w:val="26"/>
        </w:rPr>
        <w:t>, it is helpful to complete the screening tool w</w:t>
      </w:r>
      <w:r w:rsidRPr="007067D4">
        <w:rPr>
          <w:rFonts w:cs="Calibri"/>
          <w:sz w:val="26"/>
          <w:szCs w:val="26"/>
        </w:rPr>
        <w:t>hen a project requires access to patients’ health records</w:t>
      </w:r>
      <w:r>
        <w:rPr>
          <w:rFonts w:cs="Calibri"/>
          <w:sz w:val="26"/>
          <w:szCs w:val="26"/>
        </w:rPr>
        <w:t xml:space="preserve">. </w:t>
      </w:r>
      <w:r w:rsidRPr="007067D4">
        <w:rPr>
          <w:rFonts w:cs="Calibri"/>
          <w:sz w:val="26"/>
          <w:szCs w:val="26"/>
        </w:rPr>
        <w:t xml:space="preserve">Often, this type of project will be considered </w:t>
      </w:r>
      <w:r>
        <w:rPr>
          <w:rFonts w:cs="Calibri"/>
          <w:sz w:val="26"/>
          <w:szCs w:val="26"/>
        </w:rPr>
        <w:t>a health records research (HRR) project</w:t>
      </w:r>
      <w:r w:rsidRPr="007067D4">
        <w:rPr>
          <w:rFonts w:cs="Calibri"/>
          <w:sz w:val="26"/>
          <w:szCs w:val="26"/>
        </w:rPr>
        <w:t xml:space="preserve"> and </w:t>
      </w:r>
      <w:r>
        <w:rPr>
          <w:rFonts w:cs="Calibri"/>
          <w:sz w:val="26"/>
          <w:szCs w:val="26"/>
        </w:rPr>
        <w:t>will need to</w:t>
      </w:r>
      <w:r w:rsidRPr="007067D4">
        <w:rPr>
          <w:rFonts w:cs="Calibri"/>
          <w:sz w:val="26"/>
          <w:szCs w:val="26"/>
        </w:rPr>
        <w:t xml:space="preserve"> be submitted for </w:t>
      </w:r>
      <w:r>
        <w:rPr>
          <w:rFonts w:cs="Calibri"/>
          <w:sz w:val="26"/>
          <w:szCs w:val="26"/>
        </w:rPr>
        <w:t>approval</w:t>
      </w:r>
      <w:r w:rsidRPr="007067D4">
        <w:rPr>
          <w:rFonts w:cs="Calibri"/>
          <w:sz w:val="26"/>
          <w:szCs w:val="26"/>
        </w:rPr>
        <w:t xml:space="preserve"> by the REB </w:t>
      </w:r>
      <w:r>
        <w:rPr>
          <w:rFonts w:cs="Calibri"/>
          <w:sz w:val="26"/>
          <w:szCs w:val="26"/>
        </w:rPr>
        <w:t>using</w:t>
      </w:r>
      <w:r w:rsidRPr="007067D4">
        <w:rPr>
          <w:rFonts w:cs="Calibri"/>
          <w:sz w:val="26"/>
          <w:szCs w:val="26"/>
        </w:rPr>
        <w:t xml:space="preserve"> </w:t>
      </w:r>
      <w:hyperlink r:id="rId12">
        <w:r w:rsidRPr="5FC5C894">
          <w:rPr>
            <w:rStyle w:val="Hyperlink"/>
            <w:rFonts w:cs="Calibri"/>
            <w:sz w:val="26"/>
            <w:szCs w:val="26"/>
          </w:rPr>
          <w:t>Nagano</w:t>
        </w:r>
      </w:hyperlink>
      <w:r>
        <w:rPr>
          <w:rFonts w:cs="Calibri"/>
          <w:sz w:val="26"/>
          <w:szCs w:val="26"/>
        </w:rPr>
        <w:t xml:space="preserve"> and</w:t>
      </w:r>
      <w:r w:rsidRPr="007067D4">
        <w:rPr>
          <w:rFonts w:cs="Calibri"/>
          <w:sz w:val="26"/>
          <w:szCs w:val="26"/>
        </w:rPr>
        <w:t xml:space="preserve"> the </w:t>
      </w:r>
      <w:r>
        <w:rPr>
          <w:rFonts w:cs="Calibri"/>
          <w:sz w:val="26"/>
          <w:szCs w:val="26"/>
        </w:rPr>
        <w:t xml:space="preserve">HRR </w:t>
      </w:r>
      <w:r w:rsidRPr="007067D4">
        <w:rPr>
          <w:rFonts w:cs="Calibri"/>
          <w:sz w:val="26"/>
          <w:szCs w:val="26"/>
        </w:rPr>
        <w:t>protocol templ</w:t>
      </w:r>
      <w:r>
        <w:rPr>
          <w:rFonts w:cs="Calibri"/>
          <w:sz w:val="26"/>
          <w:szCs w:val="26"/>
        </w:rPr>
        <w:t xml:space="preserve">ate available </w:t>
      </w:r>
      <w:hyperlink r:id="rId13" w:history="1">
        <w:r w:rsidRPr="007067D4">
          <w:rPr>
            <w:rStyle w:val="Hyperlink"/>
            <w:rFonts w:cs="Calibri"/>
            <w:sz w:val="26"/>
            <w:szCs w:val="26"/>
          </w:rPr>
          <w:t>here</w:t>
        </w:r>
      </w:hyperlink>
      <w:r w:rsidRPr="007067D4">
        <w:rPr>
          <w:rFonts w:cs="Calibri"/>
          <w:sz w:val="26"/>
          <w:szCs w:val="26"/>
        </w:rPr>
        <w:t>.</w:t>
      </w:r>
    </w:p>
    <w:p w14:paraId="650EDD4D" w14:textId="77777777" w:rsidR="00CE0A8C" w:rsidRPr="007067D4" w:rsidRDefault="00CE0A8C" w:rsidP="004B5275">
      <w:pPr>
        <w:spacing w:after="0" w:line="240" w:lineRule="auto"/>
        <w:rPr>
          <w:rFonts w:cs="Calibri"/>
          <w:sz w:val="26"/>
          <w:szCs w:val="26"/>
        </w:rPr>
      </w:pPr>
    </w:p>
    <w:p w14:paraId="457DDF6D" w14:textId="65BDF5DF" w:rsidR="002E51D6" w:rsidRPr="00310EB0" w:rsidRDefault="002E51D6" w:rsidP="002E51D6">
      <w:pPr>
        <w:pStyle w:val="ListParagraph"/>
        <w:spacing w:after="0" w:line="240" w:lineRule="auto"/>
        <w:ind w:left="0"/>
        <w:rPr>
          <w:rFonts w:cs="Calibri"/>
          <w:b/>
          <w:sz w:val="26"/>
          <w:szCs w:val="26"/>
        </w:rPr>
      </w:pPr>
      <w:r>
        <w:rPr>
          <w:rFonts w:cs="Calibri"/>
          <w:b/>
          <w:sz w:val="26"/>
          <w:szCs w:val="26"/>
        </w:rPr>
        <w:t>4</w:t>
      </w:r>
      <w:r w:rsidRPr="00310EB0">
        <w:rPr>
          <w:rFonts w:cs="Calibri"/>
          <w:b/>
          <w:sz w:val="26"/>
          <w:szCs w:val="26"/>
        </w:rPr>
        <w:t xml:space="preserve">. Do I automatically need REB review if I intend to publish? </w:t>
      </w:r>
    </w:p>
    <w:p w14:paraId="08F14253" w14:textId="09C71C8B" w:rsidR="002E51D6" w:rsidRPr="002D30E5" w:rsidRDefault="002E51D6" w:rsidP="002E51D6">
      <w:pPr>
        <w:spacing w:after="0" w:line="240" w:lineRule="auto"/>
        <w:rPr>
          <w:rFonts w:cs="Calibri"/>
          <w:sz w:val="26"/>
          <w:szCs w:val="26"/>
        </w:rPr>
      </w:pPr>
      <w:r w:rsidRPr="002D30E5">
        <w:rPr>
          <w:rFonts w:cs="Calibri"/>
          <w:sz w:val="26"/>
          <w:szCs w:val="26"/>
        </w:rPr>
        <w:t xml:space="preserve">No, </w:t>
      </w:r>
      <w:r>
        <w:rPr>
          <w:rFonts w:cs="Calibri"/>
          <w:sz w:val="26"/>
          <w:szCs w:val="26"/>
        </w:rPr>
        <w:t>“</w:t>
      </w:r>
      <w:r w:rsidRPr="002E51D6">
        <w:rPr>
          <w:rFonts w:cs="Calibri"/>
          <w:sz w:val="26"/>
          <w:szCs w:val="26"/>
        </w:rPr>
        <w:t>intent or ability to publish findings are not factors that determine whether an activity is research requiring ethics review.</w:t>
      </w:r>
      <w:r>
        <w:rPr>
          <w:rFonts w:cs="Calibri"/>
          <w:sz w:val="26"/>
          <w:szCs w:val="26"/>
        </w:rPr>
        <w:t>”</w:t>
      </w:r>
      <w:r w:rsidRPr="002E51D6">
        <w:rPr>
          <w:rStyle w:val="FootnoteReference"/>
          <w:rFonts w:cs="Calibri"/>
          <w:sz w:val="26"/>
          <w:szCs w:val="26"/>
        </w:rPr>
        <w:t xml:space="preserve"> </w:t>
      </w:r>
      <w:r>
        <w:rPr>
          <w:rStyle w:val="FootnoteReference"/>
          <w:rFonts w:cs="Calibri"/>
          <w:sz w:val="26"/>
          <w:szCs w:val="26"/>
        </w:rPr>
        <w:footnoteReference w:id="3"/>
      </w:r>
      <w:r>
        <w:rPr>
          <w:rFonts w:cs="Calibri"/>
          <w:sz w:val="26"/>
          <w:szCs w:val="26"/>
        </w:rPr>
        <w:t xml:space="preserve"> </w:t>
      </w:r>
    </w:p>
    <w:p w14:paraId="2A8A28F2" w14:textId="77777777" w:rsidR="002E51D6" w:rsidRPr="002D30E5" w:rsidRDefault="002E51D6" w:rsidP="002E51D6">
      <w:pPr>
        <w:spacing w:after="0" w:line="240" w:lineRule="auto"/>
        <w:rPr>
          <w:rFonts w:cs="Calibri"/>
          <w:b/>
          <w:sz w:val="26"/>
          <w:szCs w:val="26"/>
        </w:rPr>
      </w:pPr>
    </w:p>
    <w:p w14:paraId="064CC34B" w14:textId="017FAA39" w:rsidR="00BA696F" w:rsidRPr="002D30E5" w:rsidRDefault="00832D24" w:rsidP="004B5275">
      <w:pPr>
        <w:spacing w:after="0" w:line="240" w:lineRule="auto"/>
        <w:rPr>
          <w:rFonts w:cs="Calibri"/>
          <w:b/>
          <w:sz w:val="26"/>
          <w:szCs w:val="26"/>
        </w:rPr>
      </w:pPr>
      <w:r>
        <w:rPr>
          <w:rFonts w:cs="Calibri"/>
          <w:b/>
          <w:sz w:val="26"/>
          <w:szCs w:val="26"/>
        </w:rPr>
        <w:t>5</w:t>
      </w:r>
      <w:r w:rsidR="00F42AA3" w:rsidRPr="002D30E5">
        <w:rPr>
          <w:rFonts w:cs="Calibri"/>
          <w:b/>
          <w:sz w:val="26"/>
          <w:szCs w:val="26"/>
        </w:rPr>
        <w:t xml:space="preserve">. </w:t>
      </w:r>
      <w:r w:rsidR="00BA696F" w:rsidRPr="002D30E5">
        <w:rPr>
          <w:rFonts w:cs="Calibri"/>
          <w:b/>
          <w:sz w:val="26"/>
          <w:szCs w:val="26"/>
        </w:rPr>
        <w:t xml:space="preserve">What can I do if </w:t>
      </w:r>
      <w:r w:rsidR="00CE0A8C" w:rsidRPr="002D30E5">
        <w:rPr>
          <w:rFonts w:cs="Calibri"/>
          <w:b/>
          <w:sz w:val="26"/>
          <w:szCs w:val="26"/>
        </w:rPr>
        <w:t>I am</w:t>
      </w:r>
      <w:r w:rsidR="00BA696F" w:rsidRPr="002D30E5">
        <w:rPr>
          <w:rFonts w:cs="Calibri"/>
          <w:b/>
          <w:sz w:val="26"/>
          <w:szCs w:val="26"/>
        </w:rPr>
        <w:t xml:space="preserve"> not sure whether my project requires REB review?</w:t>
      </w:r>
    </w:p>
    <w:p w14:paraId="49ECD270" w14:textId="77777777" w:rsidR="00BA696F" w:rsidRPr="002D30E5" w:rsidRDefault="00BA696F" w:rsidP="004B5275">
      <w:pPr>
        <w:spacing w:after="0" w:line="240" w:lineRule="auto"/>
        <w:rPr>
          <w:rFonts w:cs="Calibri"/>
          <w:sz w:val="26"/>
          <w:szCs w:val="26"/>
        </w:rPr>
      </w:pPr>
      <w:r w:rsidRPr="002D30E5">
        <w:rPr>
          <w:rFonts w:cs="Calibri"/>
          <w:sz w:val="26"/>
          <w:szCs w:val="26"/>
        </w:rPr>
        <w:t xml:space="preserve">The Centre for Applied Ethics has created a </w:t>
      </w:r>
      <w:r w:rsidRPr="002D30E5">
        <w:rPr>
          <w:rFonts w:cs="Calibri"/>
          <w:sz w:val="26"/>
          <w:szCs w:val="26"/>
          <w:u w:val="single"/>
        </w:rPr>
        <w:t xml:space="preserve">Research versus </w:t>
      </w:r>
      <w:r w:rsidR="00CE0A8C" w:rsidRPr="002D30E5">
        <w:rPr>
          <w:rFonts w:cs="Calibri"/>
          <w:sz w:val="26"/>
          <w:szCs w:val="26"/>
          <w:u w:val="single"/>
        </w:rPr>
        <w:t>QA/QI</w:t>
      </w:r>
      <w:r w:rsidRPr="002D30E5">
        <w:rPr>
          <w:rFonts w:cs="Calibri"/>
          <w:sz w:val="26"/>
          <w:szCs w:val="26"/>
          <w:u w:val="single"/>
        </w:rPr>
        <w:t xml:space="preserve"> Screening Tool</w:t>
      </w:r>
      <w:r w:rsidRPr="002D30E5">
        <w:rPr>
          <w:rFonts w:cs="Calibri"/>
          <w:sz w:val="26"/>
          <w:szCs w:val="26"/>
        </w:rPr>
        <w:t xml:space="preserve"> to help you determine whether a project requires REB review.  </w:t>
      </w:r>
    </w:p>
    <w:p w14:paraId="1D51E363" w14:textId="77777777" w:rsidR="00BA696F" w:rsidRPr="002D30E5" w:rsidRDefault="00BA696F" w:rsidP="004B5275">
      <w:pPr>
        <w:spacing w:after="0" w:line="240" w:lineRule="auto"/>
        <w:rPr>
          <w:rFonts w:cs="Calibri"/>
          <w:sz w:val="26"/>
          <w:szCs w:val="26"/>
        </w:rPr>
      </w:pPr>
      <w:r w:rsidRPr="002D30E5">
        <w:rPr>
          <w:rFonts w:cs="Calibri"/>
          <w:sz w:val="26"/>
          <w:szCs w:val="26"/>
        </w:rPr>
        <w:t>This tool may help you if:</w:t>
      </w:r>
    </w:p>
    <w:p w14:paraId="698D187E" w14:textId="77777777" w:rsidR="00BA696F" w:rsidRPr="002D30E5" w:rsidRDefault="00BA696F" w:rsidP="002D30E5">
      <w:pPr>
        <w:pStyle w:val="ListParagraph"/>
        <w:numPr>
          <w:ilvl w:val="0"/>
          <w:numId w:val="5"/>
        </w:numPr>
        <w:spacing w:after="0" w:line="240" w:lineRule="auto"/>
        <w:rPr>
          <w:rFonts w:cs="Calibri"/>
          <w:sz w:val="26"/>
          <w:szCs w:val="26"/>
        </w:rPr>
      </w:pPr>
      <w:r w:rsidRPr="002D30E5">
        <w:rPr>
          <w:rFonts w:cs="Calibri"/>
          <w:sz w:val="26"/>
          <w:szCs w:val="26"/>
        </w:rPr>
        <w:t>Y</w:t>
      </w:r>
      <w:r w:rsidR="00FD5C7A" w:rsidRPr="002D30E5">
        <w:rPr>
          <w:rFonts w:cs="Calibri"/>
          <w:sz w:val="26"/>
          <w:szCs w:val="26"/>
        </w:rPr>
        <w:t>ou are uncertain as to whether your project needs to be submitted for REB review</w:t>
      </w:r>
      <w:r w:rsidR="002D30E5" w:rsidRPr="002D30E5">
        <w:rPr>
          <w:rFonts w:cs="Calibri"/>
          <w:sz w:val="26"/>
          <w:szCs w:val="26"/>
        </w:rPr>
        <w:t>;</w:t>
      </w:r>
      <w:r w:rsidR="00FD5C7A" w:rsidRPr="002D30E5">
        <w:rPr>
          <w:rFonts w:cs="Calibri"/>
          <w:sz w:val="26"/>
          <w:szCs w:val="26"/>
        </w:rPr>
        <w:t xml:space="preserve"> or </w:t>
      </w:r>
    </w:p>
    <w:p w14:paraId="64F17735" w14:textId="77777777" w:rsidR="00310EB0" w:rsidRPr="00310EB0" w:rsidRDefault="00BA696F" w:rsidP="00310EB0">
      <w:pPr>
        <w:pStyle w:val="ListParagraph"/>
        <w:numPr>
          <w:ilvl w:val="0"/>
          <w:numId w:val="5"/>
        </w:numPr>
        <w:spacing w:after="0" w:line="240" w:lineRule="auto"/>
        <w:rPr>
          <w:rFonts w:cs="Calibri"/>
          <w:b/>
          <w:sz w:val="26"/>
          <w:szCs w:val="26"/>
        </w:rPr>
      </w:pPr>
      <w:r w:rsidRPr="00310EB0">
        <w:rPr>
          <w:rFonts w:cs="Calibri"/>
          <w:sz w:val="26"/>
          <w:szCs w:val="26"/>
        </w:rPr>
        <w:t>I</w:t>
      </w:r>
      <w:r w:rsidR="00FD5C7A" w:rsidRPr="00310EB0">
        <w:rPr>
          <w:rFonts w:cs="Calibri"/>
          <w:sz w:val="26"/>
          <w:szCs w:val="26"/>
        </w:rPr>
        <w:t xml:space="preserve">f you </w:t>
      </w:r>
      <w:r w:rsidR="00CE0A8C" w:rsidRPr="00310EB0">
        <w:rPr>
          <w:rFonts w:cs="Calibri"/>
          <w:sz w:val="26"/>
          <w:szCs w:val="26"/>
        </w:rPr>
        <w:t>believe</w:t>
      </w:r>
      <w:r w:rsidR="00FD5C7A" w:rsidRPr="00310EB0">
        <w:rPr>
          <w:rFonts w:cs="Calibri"/>
          <w:sz w:val="26"/>
          <w:szCs w:val="26"/>
        </w:rPr>
        <w:t xml:space="preserve"> </w:t>
      </w:r>
      <w:r w:rsidR="00CE0A8C" w:rsidRPr="00310EB0">
        <w:rPr>
          <w:rFonts w:cs="Calibri"/>
          <w:sz w:val="26"/>
          <w:szCs w:val="26"/>
        </w:rPr>
        <w:t xml:space="preserve">that </w:t>
      </w:r>
      <w:r w:rsidR="00FD5C7A" w:rsidRPr="00310EB0">
        <w:rPr>
          <w:rFonts w:cs="Calibri"/>
          <w:sz w:val="26"/>
          <w:szCs w:val="26"/>
        </w:rPr>
        <w:t xml:space="preserve">it is </w:t>
      </w:r>
      <w:r w:rsidR="00CE0A8C" w:rsidRPr="00310EB0">
        <w:rPr>
          <w:rFonts w:cs="Calibri"/>
          <w:sz w:val="26"/>
          <w:szCs w:val="26"/>
        </w:rPr>
        <w:t>QA/QI</w:t>
      </w:r>
      <w:r w:rsidR="00FD5C7A" w:rsidRPr="00310EB0">
        <w:rPr>
          <w:rFonts w:cs="Calibri"/>
          <w:sz w:val="26"/>
          <w:szCs w:val="26"/>
        </w:rPr>
        <w:t xml:space="preserve"> and you </w:t>
      </w:r>
      <w:r w:rsidRPr="00310EB0">
        <w:rPr>
          <w:rFonts w:cs="Calibri"/>
          <w:sz w:val="26"/>
          <w:szCs w:val="26"/>
        </w:rPr>
        <w:t>require an</w:t>
      </w:r>
      <w:r w:rsidR="00FD5C7A" w:rsidRPr="00310EB0">
        <w:rPr>
          <w:rFonts w:cs="Calibri"/>
          <w:sz w:val="26"/>
          <w:szCs w:val="26"/>
        </w:rPr>
        <w:t xml:space="preserve"> exemption </w:t>
      </w:r>
      <w:r w:rsidR="00CE0A8C" w:rsidRPr="00310EB0">
        <w:rPr>
          <w:rFonts w:cs="Calibri"/>
          <w:sz w:val="26"/>
          <w:szCs w:val="26"/>
        </w:rPr>
        <w:t xml:space="preserve">letter (e.g., </w:t>
      </w:r>
      <w:r w:rsidR="00FD5C7A" w:rsidRPr="00310EB0">
        <w:rPr>
          <w:rFonts w:cs="Calibri"/>
          <w:sz w:val="26"/>
          <w:szCs w:val="26"/>
        </w:rPr>
        <w:t>to provide at time of publication</w:t>
      </w:r>
      <w:r w:rsidR="00CE0A8C" w:rsidRPr="00310EB0">
        <w:rPr>
          <w:rFonts w:cs="Calibri"/>
          <w:sz w:val="26"/>
          <w:szCs w:val="26"/>
        </w:rPr>
        <w:t>)</w:t>
      </w:r>
      <w:r w:rsidR="00FD5C7A" w:rsidRPr="00310EB0">
        <w:rPr>
          <w:rFonts w:cs="Calibri"/>
          <w:sz w:val="26"/>
          <w:szCs w:val="26"/>
        </w:rPr>
        <w:t xml:space="preserve">. </w:t>
      </w:r>
    </w:p>
    <w:p w14:paraId="1E771980" w14:textId="77777777" w:rsidR="00310EB0" w:rsidRDefault="00310EB0" w:rsidP="00310EB0">
      <w:pPr>
        <w:pStyle w:val="ListParagraph"/>
        <w:spacing w:after="0" w:line="240" w:lineRule="auto"/>
        <w:rPr>
          <w:rFonts w:cs="Calibri"/>
          <w:b/>
          <w:sz w:val="26"/>
          <w:szCs w:val="26"/>
        </w:rPr>
      </w:pPr>
    </w:p>
    <w:p w14:paraId="26ADD4DD" w14:textId="39F5ECA4" w:rsidR="00FD5C7A" w:rsidRPr="002D30E5" w:rsidRDefault="00EF0EA3" w:rsidP="004B5275">
      <w:pPr>
        <w:spacing w:after="0" w:line="240" w:lineRule="auto"/>
        <w:rPr>
          <w:rFonts w:cs="Calibri"/>
          <w:b/>
          <w:sz w:val="26"/>
          <w:szCs w:val="26"/>
        </w:rPr>
      </w:pPr>
      <w:r>
        <w:rPr>
          <w:rFonts w:cs="Calibri"/>
          <w:b/>
          <w:sz w:val="26"/>
          <w:szCs w:val="26"/>
        </w:rPr>
        <w:t>6</w:t>
      </w:r>
      <w:r w:rsidR="00F42AA3" w:rsidRPr="002D30E5">
        <w:rPr>
          <w:rFonts w:cs="Calibri"/>
          <w:b/>
          <w:sz w:val="26"/>
          <w:szCs w:val="26"/>
        </w:rPr>
        <w:t xml:space="preserve">. </w:t>
      </w:r>
      <w:r w:rsidR="00FD5C7A" w:rsidRPr="002D30E5">
        <w:rPr>
          <w:rFonts w:cs="Calibri"/>
          <w:b/>
          <w:sz w:val="26"/>
          <w:szCs w:val="26"/>
        </w:rPr>
        <w:t xml:space="preserve">How do I use the </w:t>
      </w:r>
      <w:r w:rsidR="00E56AF6" w:rsidRPr="002D30E5">
        <w:rPr>
          <w:rFonts w:cs="Calibri"/>
          <w:b/>
          <w:sz w:val="26"/>
          <w:szCs w:val="26"/>
        </w:rPr>
        <w:t>tool</w:t>
      </w:r>
      <w:r w:rsidR="00FD5C7A" w:rsidRPr="002D30E5">
        <w:rPr>
          <w:rFonts w:cs="Calibri"/>
          <w:b/>
          <w:sz w:val="26"/>
          <w:szCs w:val="26"/>
        </w:rPr>
        <w:t>?</w:t>
      </w:r>
    </w:p>
    <w:p w14:paraId="75CBE9FD" w14:textId="77777777" w:rsidR="00ED5A52" w:rsidRPr="002D30E5" w:rsidRDefault="00CE0A8C" w:rsidP="004B5275">
      <w:pPr>
        <w:spacing w:after="0" w:line="240" w:lineRule="auto"/>
        <w:rPr>
          <w:rFonts w:cs="Calibri"/>
          <w:sz w:val="26"/>
          <w:szCs w:val="26"/>
        </w:rPr>
      </w:pPr>
      <w:r w:rsidRPr="002D30E5">
        <w:rPr>
          <w:rFonts w:cs="Calibri"/>
          <w:sz w:val="26"/>
          <w:szCs w:val="26"/>
        </w:rPr>
        <w:t>Carefully read the</w:t>
      </w:r>
      <w:r w:rsidR="00FD5C7A" w:rsidRPr="002D30E5">
        <w:rPr>
          <w:rFonts w:cs="Calibri"/>
          <w:sz w:val="26"/>
          <w:szCs w:val="26"/>
        </w:rPr>
        <w:t xml:space="preserve"> </w:t>
      </w:r>
      <w:r w:rsidRPr="002D30E5">
        <w:rPr>
          <w:rFonts w:cs="Calibri"/>
          <w:sz w:val="26"/>
          <w:szCs w:val="26"/>
        </w:rPr>
        <w:t>questions,</w:t>
      </w:r>
      <w:r w:rsidR="00E56AF6" w:rsidRPr="002D30E5">
        <w:rPr>
          <w:rFonts w:cs="Calibri"/>
          <w:sz w:val="26"/>
          <w:szCs w:val="26"/>
        </w:rPr>
        <w:t xml:space="preserve"> answer them accurately</w:t>
      </w:r>
      <w:r w:rsidRPr="002D30E5">
        <w:rPr>
          <w:rFonts w:cs="Calibri"/>
          <w:sz w:val="26"/>
          <w:szCs w:val="26"/>
        </w:rPr>
        <w:t>,</w:t>
      </w:r>
      <w:r w:rsidR="00E56AF6" w:rsidRPr="002D30E5">
        <w:rPr>
          <w:rFonts w:cs="Calibri"/>
          <w:sz w:val="26"/>
          <w:szCs w:val="26"/>
        </w:rPr>
        <w:t xml:space="preserve"> </w:t>
      </w:r>
      <w:r w:rsidR="00FD5C7A" w:rsidRPr="002D30E5">
        <w:rPr>
          <w:rFonts w:cs="Calibri"/>
          <w:sz w:val="26"/>
          <w:szCs w:val="26"/>
        </w:rPr>
        <w:t xml:space="preserve">and act </w:t>
      </w:r>
      <w:r w:rsidR="00E56AF6" w:rsidRPr="002D30E5">
        <w:rPr>
          <w:rFonts w:cs="Calibri"/>
          <w:sz w:val="26"/>
          <w:szCs w:val="26"/>
        </w:rPr>
        <w:t>in accordance with the instructions on the tool.</w:t>
      </w:r>
    </w:p>
    <w:p w14:paraId="2ADC8898" w14:textId="77777777" w:rsidR="004B5275" w:rsidRPr="002D30E5" w:rsidRDefault="004B5275" w:rsidP="004B5275">
      <w:pPr>
        <w:spacing w:after="0" w:line="240" w:lineRule="auto"/>
        <w:rPr>
          <w:rFonts w:cs="Calibri"/>
          <w:b/>
          <w:sz w:val="26"/>
          <w:szCs w:val="26"/>
        </w:rPr>
      </w:pPr>
    </w:p>
    <w:p w14:paraId="69710875" w14:textId="552CDD8C" w:rsidR="00ED4446" w:rsidRPr="002D30E5" w:rsidRDefault="00EF0EA3" w:rsidP="004B5275">
      <w:pPr>
        <w:spacing w:after="0" w:line="240" w:lineRule="auto"/>
        <w:rPr>
          <w:rFonts w:cs="Calibri"/>
          <w:b/>
          <w:sz w:val="26"/>
          <w:szCs w:val="26"/>
        </w:rPr>
      </w:pPr>
      <w:r>
        <w:rPr>
          <w:rFonts w:cs="Calibri"/>
          <w:b/>
          <w:sz w:val="26"/>
          <w:szCs w:val="26"/>
        </w:rPr>
        <w:t>7</w:t>
      </w:r>
      <w:r w:rsidR="00541055" w:rsidRPr="002D30E5">
        <w:rPr>
          <w:rFonts w:cs="Calibri"/>
          <w:b/>
          <w:sz w:val="26"/>
          <w:szCs w:val="26"/>
        </w:rPr>
        <w:t xml:space="preserve">. </w:t>
      </w:r>
      <w:r w:rsidR="00ED4446" w:rsidRPr="002D30E5">
        <w:rPr>
          <w:rFonts w:cs="Calibri"/>
          <w:b/>
          <w:sz w:val="26"/>
          <w:szCs w:val="26"/>
        </w:rPr>
        <w:t>Who is responsible for the decision?</w:t>
      </w:r>
    </w:p>
    <w:p w14:paraId="305E5728" w14:textId="77777777" w:rsidR="0005782F" w:rsidRDefault="00ED4446" w:rsidP="004B5275">
      <w:pPr>
        <w:spacing w:after="0" w:line="240" w:lineRule="auto"/>
        <w:rPr>
          <w:rFonts w:cs="Calibri"/>
          <w:sz w:val="26"/>
          <w:szCs w:val="26"/>
        </w:rPr>
      </w:pPr>
      <w:r w:rsidRPr="002D30E5">
        <w:rPr>
          <w:rFonts w:cs="Calibri"/>
          <w:sz w:val="26"/>
          <w:szCs w:val="26"/>
        </w:rPr>
        <w:t>The</w:t>
      </w:r>
      <w:r w:rsidR="00CE0A8C" w:rsidRPr="002D30E5">
        <w:rPr>
          <w:rFonts w:cs="Calibri"/>
          <w:sz w:val="26"/>
          <w:szCs w:val="26"/>
        </w:rPr>
        <w:t xml:space="preserve"> Tri-Council Policy Statement (TCPS 2) states that the REB should be consulted “when in doubt”.</w:t>
      </w:r>
      <w:r w:rsidR="0005782F">
        <w:rPr>
          <w:rStyle w:val="FootnoteReference"/>
          <w:rFonts w:cs="Calibri"/>
          <w:sz w:val="26"/>
          <w:szCs w:val="26"/>
        </w:rPr>
        <w:footnoteReference w:id="4"/>
      </w:r>
      <w:r w:rsidR="00CE0A8C" w:rsidRPr="002D30E5">
        <w:rPr>
          <w:rFonts w:cs="Calibri"/>
          <w:sz w:val="26"/>
          <w:szCs w:val="26"/>
        </w:rPr>
        <w:t xml:space="preserve"> Y</w:t>
      </w:r>
      <w:r w:rsidR="001C130D" w:rsidRPr="002D30E5">
        <w:rPr>
          <w:rFonts w:cs="Calibri"/>
          <w:sz w:val="26"/>
          <w:szCs w:val="26"/>
        </w:rPr>
        <w:t xml:space="preserve">ou are responsible for the accuracy </w:t>
      </w:r>
      <w:r w:rsidR="00ED5A52" w:rsidRPr="002D30E5">
        <w:rPr>
          <w:rFonts w:cs="Calibri"/>
          <w:sz w:val="26"/>
          <w:szCs w:val="26"/>
        </w:rPr>
        <w:t>and completeness of the responses</w:t>
      </w:r>
      <w:r w:rsidR="001C130D" w:rsidRPr="002D30E5">
        <w:rPr>
          <w:rFonts w:cs="Calibri"/>
          <w:sz w:val="26"/>
          <w:szCs w:val="26"/>
        </w:rPr>
        <w:t xml:space="preserve"> that will be used in the determination </w:t>
      </w:r>
      <w:r w:rsidR="00ED5A52" w:rsidRPr="002D30E5">
        <w:rPr>
          <w:rFonts w:cs="Calibri"/>
          <w:sz w:val="26"/>
          <w:szCs w:val="26"/>
        </w:rPr>
        <w:t>of whether a project requires REB review</w:t>
      </w:r>
      <w:r w:rsidR="001C130D" w:rsidRPr="002D30E5">
        <w:rPr>
          <w:rFonts w:cs="Calibri"/>
          <w:sz w:val="26"/>
          <w:szCs w:val="26"/>
        </w:rPr>
        <w:t xml:space="preserve">. </w:t>
      </w:r>
    </w:p>
    <w:p w14:paraId="2E426D87" w14:textId="7E196AD5" w:rsidR="0005782F" w:rsidRDefault="0005782F" w:rsidP="004B5275">
      <w:pPr>
        <w:spacing w:after="0" w:line="240" w:lineRule="auto"/>
        <w:rPr>
          <w:rFonts w:cs="Calibri"/>
          <w:sz w:val="26"/>
          <w:szCs w:val="26"/>
        </w:rPr>
      </w:pPr>
    </w:p>
    <w:p w14:paraId="30245B3A" w14:textId="77777777" w:rsidR="00EF0EA3" w:rsidRDefault="00EF0EA3" w:rsidP="004B5275">
      <w:pPr>
        <w:spacing w:after="0" w:line="240" w:lineRule="auto"/>
        <w:rPr>
          <w:rFonts w:cs="Calibri"/>
          <w:sz w:val="26"/>
          <w:szCs w:val="26"/>
        </w:rPr>
      </w:pPr>
    </w:p>
    <w:p w14:paraId="72E5197F" w14:textId="11C9541B" w:rsidR="00832D24" w:rsidRPr="002D30E5" w:rsidRDefault="00832D24" w:rsidP="00832D24">
      <w:pPr>
        <w:spacing w:after="0" w:line="240" w:lineRule="auto"/>
        <w:rPr>
          <w:rFonts w:cs="Calibri"/>
          <w:b/>
          <w:sz w:val="26"/>
          <w:szCs w:val="26"/>
        </w:rPr>
      </w:pPr>
      <w:r>
        <w:rPr>
          <w:rFonts w:cs="Calibri"/>
          <w:b/>
          <w:sz w:val="26"/>
          <w:szCs w:val="26"/>
        </w:rPr>
        <w:t>8</w:t>
      </w:r>
      <w:r w:rsidRPr="002D30E5">
        <w:rPr>
          <w:rFonts w:cs="Calibri"/>
          <w:b/>
          <w:sz w:val="26"/>
          <w:szCs w:val="26"/>
        </w:rPr>
        <w:t xml:space="preserve">. What do I do if the tool </w:t>
      </w:r>
      <w:r>
        <w:rPr>
          <w:rFonts w:cs="Calibri"/>
          <w:b/>
          <w:sz w:val="26"/>
          <w:szCs w:val="26"/>
        </w:rPr>
        <w:t>suggests</w:t>
      </w:r>
      <w:r w:rsidRPr="002D30E5">
        <w:rPr>
          <w:rFonts w:cs="Calibri"/>
          <w:b/>
          <w:sz w:val="26"/>
          <w:szCs w:val="26"/>
        </w:rPr>
        <w:t xml:space="preserve"> my project is research?</w:t>
      </w:r>
    </w:p>
    <w:p w14:paraId="5A101D30" w14:textId="73AC5856" w:rsidR="00832D24" w:rsidRDefault="00832D24" w:rsidP="00832D24">
      <w:pPr>
        <w:spacing w:after="0" w:line="240" w:lineRule="auto"/>
        <w:rPr>
          <w:rFonts w:cs="Calibri"/>
          <w:sz w:val="26"/>
          <w:szCs w:val="26"/>
        </w:rPr>
      </w:pPr>
      <w:r w:rsidRPr="5FC5C894">
        <w:rPr>
          <w:rFonts w:cs="Calibri"/>
          <w:sz w:val="26"/>
          <w:szCs w:val="26"/>
        </w:rPr>
        <w:t xml:space="preserve">Submit your project for institutional authorization and REB review via the </w:t>
      </w:r>
      <w:hyperlink r:id="rId14">
        <w:r w:rsidRPr="5FC5C894">
          <w:rPr>
            <w:rStyle w:val="Hyperlink"/>
            <w:rFonts w:cs="Calibri"/>
            <w:sz w:val="26"/>
            <w:szCs w:val="26"/>
          </w:rPr>
          <w:t>Nagano</w:t>
        </w:r>
      </w:hyperlink>
      <w:r w:rsidRPr="5FC5C894">
        <w:rPr>
          <w:rFonts w:cs="Calibri"/>
          <w:sz w:val="26"/>
          <w:szCs w:val="26"/>
        </w:rPr>
        <w:t xml:space="preserve"> platform.</w:t>
      </w:r>
    </w:p>
    <w:p w14:paraId="35C5D4DA" w14:textId="77777777" w:rsidR="00832D24" w:rsidRPr="002D30E5" w:rsidRDefault="00832D24" w:rsidP="00832D24">
      <w:pPr>
        <w:spacing w:after="0" w:line="240" w:lineRule="auto"/>
        <w:rPr>
          <w:rFonts w:cs="Calibri"/>
          <w:b/>
          <w:bCs/>
          <w:sz w:val="26"/>
          <w:szCs w:val="26"/>
        </w:rPr>
      </w:pPr>
    </w:p>
    <w:p w14:paraId="2EB74546" w14:textId="6D0DCB8C" w:rsidR="00ED4446" w:rsidRPr="002D30E5" w:rsidRDefault="00832D24" w:rsidP="5FC5C894">
      <w:pPr>
        <w:spacing w:after="0" w:line="240" w:lineRule="auto"/>
        <w:rPr>
          <w:rFonts w:cs="Calibri"/>
          <w:b/>
          <w:bCs/>
          <w:sz w:val="26"/>
          <w:szCs w:val="26"/>
        </w:rPr>
      </w:pPr>
      <w:r>
        <w:rPr>
          <w:rFonts w:cs="Calibri"/>
          <w:b/>
          <w:bCs/>
          <w:sz w:val="26"/>
          <w:szCs w:val="26"/>
        </w:rPr>
        <w:t>9</w:t>
      </w:r>
      <w:r w:rsidR="00541055" w:rsidRPr="5FC5C894">
        <w:rPr>
          <w:rFonts w:cs="Calibri"/>
          <w:b/>
          <w:bCs/>
          <w:sz w:val="26"/>
          <w:szCs w:val="26"/>
        </w:rPr>
        <w:t xml:space="preserve">. </w:t>
      </w:r>
      <w:r w:rsidR="00ED4446" w:rsidRPr="5FC5C894">
        <w:rPr>
          <w:rFonts w:cs="Calibri"/>
          <w:b/>
          <w:bCs/>
          <w:sz w:val="26"/>
          <w:szCs w:val="26"/>
        </w:rPr>
        <w:t xml:space="preserve">What do I do if the tool says my project is </w:t>
      </w:r>
      <w:r w:rsidR="006D75A9" w:rsidRPr="5FC5C894">
        <w:rPr>
          <w:rFonts w:cs="Calibri"/>
          <w:b/>
          <w:bCs/>
          <w:sz w:val="26"/>
          <w:szCs w:val="26"/>
        </w:rPr>
        <w:t>QA/</w:t>
      </w:r>
      <w:r w:rsidR="00ED4446" w:rsidRPr="5FC5C894">
        <w:rPr>
          <w:rFonts w:cs="Calibri"/>
          <w:b/>
          <w:bCs/>
          <w:sz w:val="26"/>
          <w:szCs w:val="26"/>
        </w:rPr>
        <w:t>QI?</w:t>
      </w:r>
    </w:p>
    <w:p w14:paraId="47E956CF" w14:textId="0A691934" w:rsidR="0005782F" w:rsidRDefault="0005782F" w:rsidP="0005782F">
      <w:pPr>
        <w:spacing w:after="0" w:line="240" w:lineRule="auto"/>
        <w:rPr>
          <w:rFonts w:cs="Calibri"/>
          <w:sz w:val="26"/>
          <w:szCs w:val="26"/>
        </w:rPr>
      </w:pPr>
      <w:r w:rsidRPr="002D30E5">
        <w:rPr>
          <w:rFonts w:cs="Calibri"/>
          <w:sz w:val="26"/>
          <w:szCs w:val="26"/>
        </w:rPr>
        <w:t xml:space="preserve">Regardless of whether the project is determined to be research or QA/QI, fundamental principles of respect for persons, welfare and justice apply and should be upheld. </w:t>
      </w:r>
      <w:r w:rsidR="00817D5B" w:rsidRPr="002D30E5">
        <w:rPr>
          <w:rFonts w:cs="Calibri"/>
          <w:sz w:val="26"/>
          <w:szCs w:val="26"/>
        </w:rPr>
        <w:t xml:space="preserve">You are responsible for following any procedures regulating QA/QI initiatives in your department and at the MUHC. </w:t>
      </w:r>
      <w:r w:rsidRPr="002D30E5">
        <w:rPr>
          <w:rFonts w:cs="Calibri"/>
          <w:sz w:val="26"/>
          <w:szCs w:val="26"/>
        </w:rPr>
        <w:t xml:space="preserve">Ethical concerns related to QA/QI projects </w:t>
      </w:r>
      <w:r>
        <w:rPr>
          <w:rFonts w:cs="Calibri"/>
          <w:sz w:val="26"/>
          <w:szCs w:val="26"/>
        </w:rPr>
        <w:t>should</w:t>
      </w:r>
      <w:r w:rsidRPr="002D30E5">
        <w:rPr>
          <w:rFonts w:cs="Calibri"/>
          <w:sz w:val="26"/>
          <w:szCs w:val="26"/>
        </w:rPr>
        <w:t xml:space="preserve"> be directed to the </w:t>
      </w:r>
      <w:r w:rsidRPr="0093027B">
        <w:rPr>
          <w:rFonts w:cs="Calibri"/>
          <w:sz w:val="26"/>
          <w:szCs w:val="26"/>
        </w:rPr>
        <w:t>MUHC</w:t>
      </w:r>
      <w:r w:rsidRPr="002D30E5">
        <w:rPr>
          <w:rFonts w:cs="Calibri"/>
          <w:sz w:val="26"/>
          <w:szCs w:val="26"/>
        </w:rPr>
        <w:t xml:space="preserve"> Centre for Applied Ethics rather than </w:t>
      </w:r>
      <w:r>
        <w:rPr>
          <w:rFonts w:cs="Calibri"/>
          <w:sz w:val="26"/>
          <w:szCs w:val="26"/>
        </w:rPr>
        <w:t xml:space="preserve">to </w:t>
      </w:r>
      <w:r w:rsidRPr="002D30E5">
        <w:rPr>
          <w:rFonts w:cs="Calibri"/>
          <w:sz w:val="26"/>
          <w:szCs w:val="26"/>
        </w:rPr>
        <w:t>the REB (</w:t>
      </w:r>
      <w:hyperlink r:id="rId15" w:history="1">
        <w:r w:rsidRPr="002D30E5">
          <w:rPr>
            <w:rStyle w:val="Hyperlink"/>
            <w:rFonts w:cs="Calibri"/>
            <w:sz w:val="26"/>
            <w:szCs w:val="26"/>
          </w:rPr>
          <w:t>cae@muhc.mcgill.ca</w:t>
        </w:r>
      </w:hyperlink>
      <w:r w:rsidRPr="002D30E5">
        <w:rPr>
          <w:rFonts w:cs="Calibri"/>
          <w:sz w:val="26"/>
          <w:szCs w:val="26"/>
        </w:rPr>
        <w:t xml:space="preserve">).  </w:t>
      </w:r>
    </w:p>
    <w:p w14:paraId="7CF8A8F1" w14:textId="072BB493" w:rsidR="00832D24" w:rsidRDefault="00832D24" w:rsidP="0005782F">
      <w:pPr>
        <w:spacing w:after="0" w:line="240" w:lineRule="auto"/>
        <w:rPr>
          <w:rFonts w:cs="Calibri"/>
          <w:sz w:val="26"/>
          <w:szCs w:val="26"/>
        </w:rPr>
      </w:pPr>
    </w:p>
    <w:p w14:paraId="053BAFFC" w14:textId="4B15BD4B" w:rsidR="00832D24" w:rsidRPr="002D30E5" w:rsidRDefault="00832D24" w:rsidP="00832D24">
      <w:pPr>
        <w:spacing w:after="0" w:line="240" w:lineRule="auto"/>
        <w:rPr>
          <w:rFonts w:cs="Calibri"/>
          <w:b/>
          <w:sz w:val="26"/>
          <w:szCs w:val="26"/>
        </w:rPr>
      </w:pPr>
      <w:r>
        <w:rPr>
          <w:rFonts w:cs="Calibri"/>
          <w:b/>
          <w:sz w:val="26"/>
          <w:szCs w:val="26"/>
        </w:rPr>
        <w:t>10</w:t>
      </w:r>
      <w:r w:rsidRPr="002D30E5">
        <w:rPr>
          <w:rFonts w:cs="Calibri"/>
          <w:b/>
          <w:sz w:val="26"/>
          <w:szCs w:val="26"/>
        </w:rPr>
        <w:t xml:space="preserve">. What do I do if I use the tool and it is still unclear if my project is research or QA/QI? </w:t>
      </w:r>
    </w:p>
    <w:p w14:paraId="5DDB03F4" w14:textId="77777777" w:rsidR="00832D24" w:rsidRPr="002D30E5" w:rsidRDefault="00832D24" w:rsidP="00832D24">
      <w:pPr>
        <w:spacing w:after="0" w:line="240" w:lineRule="auto"/>
        <w:rPr>
          <w:rFonts w:cs="Calibri"/>
          <w:sz w:val="26"/>
          <w:szCs w:val="26"/>
        </w:rPr>
      </w:pPr>
      <w:r w:rsidRPr="002D30E5">
        <w:rPr>
          <w:rFonts w:cs="Calibri"/>
          <w:sz w:val="26"/>
          <w:szCs w:val="26"/>
        </w:rPr>
        <w:t>Submit the completed screening tool</w:t>
      </w:r>
      <w:r>
        <w:rPr>
          <w:rFonts w:cs="Calibri"/>
          <w:sz w:val="26"/>
          <w:szCs w:val="26"/>
        </w:rPr>
        <w:t xml:space="preserve"> (including the project summary)</w:t>
      </w:r>
      <w:r w:rsidRPr="002D30E5">
        <w:rPr>
          <w:rFonts w:cs="Calibri"/>
          <w:sz w:val="26"/>
          <w:szCs w:val="26"/>
        </w:rPr>
        <w:t xml:space="preserve"> via email to </w:t>
      </w:r>
      <w:hyperlink r:id="rId16" w:history="1">
        <w:r w:rsidRPr="002D30E5">
          <w:rPr>
            <w:rStyle w:val="Hyperlink"/>
            <w:rFonts w:cs="Calibri"/>
            <w:sz w:val="26"/>
            <w:szCs w:val="26"/>
          </w:rPr>
          <w:t>reb@muhc.mcgill.ca</w:t>
        </w:r>
      </w:hyperlink>
      <w:r w:rsidRPr="002D30E5">
        <w:rPr>
          <w:rFonts w:cs="Calibri"/>
          <w:sz w:val="26"/>
          <w:szCs w:val="26"/>
        </w:rPr>
        <w:t xml:space="preserve">. The project will be reviewed and the REB will make a determination. </w:t>
      </w:r>
    </w:p>
    <w:p w14:paraId="002C1BA1" w14:textId="77777777" w:rsidR="00832D24" w:rsidRDefault="00832D24" w:rsidP="0005782F">
      <w:pPr>
        <w:spacing w:after="0" w:line="240" w:lineRule="auto"/>
        <w:rPr>
          <w:rFonts w:cs="Calibri"/>
          <w:sz w:val="26"/>
          <w:szCs w:val="26"/>
        </w:rPr>
      </w:pPr>
    </w:p>
    <w:p w14:paraId="3F10C8A0" w14:textId="39BC4771" w:rsidR="00832D24" w:rsidRPr="002D30E5" w:rsidRDefault="00832D24" w:rsidP="00832D24">
      <w:pPr>
        <w:spacing w:after="0" w:line="240" w:lineRule="auto"/>
        <w:rPr>
          <w:rFonts w:cs="Calibri"/>
          <w:b/>
          <w:sz w:val="26"/>
          <w:szCs w:val="26"/>
        </w:rPr>
      </w:pPr>
      <w:r>
        <w:rPr>
          <w:rFonts w:cs="Calibri"/>
          <w:b/>
          <w:sz w:val="26"/>
          <w:szCs w:val="26"/>
        </w:rPr>
        <w:t>11</w:t>
      </w:r>
      <w:r w:rsidRPr="002D30E5">
        <w:rPr>
          <w:rFonts w:cs="Calibri"/>
          <w:b/>
          <w:sz w:val="26"/>
          <w:szCs w:val="26"/>
        </w:rPr>
        <w:t>. What if my QA/QI project evolves into a research study?</w:t>
      </w:r>
    </w:p>
    <w:p w14:paraId="01ED7C58" w14:textId="77777777" w:rsidR="00832D24" w:rsidRPr="002D30E5" w:rsidRDefault="00832D24" w:rsidP="00832D24">
      <w:pPr>
        <w:spacing w:after="0" w:line="240" w:lineRule="auto"/>
        <w:rPr>
          <w:rFonts w:cs="Calibri"/>
          <w:sz w:val="26"/>
          <w:szCs w:val="26"/>
        </w:rPr>
      </w:pPr>
      <w:r w:rsidRPr="002D30E5">
        <w:rPr>
          <w:rFonts w:cs="Calibri"/>
          <w:sz w:val="26"/>
          <w:szCs w:val="26"/>
        </w:rPr>
        <w:t xml:space="preserve">If you substantially change your project and you think it is moving towards research, you are responsible for obtaining REB review and the exemption letter will not apply to the new aspects of the project.  </w:t>
      </w:r>
    </w:p>
    <w:p w14:paraId="66CE8E7D" w14:textId="77777777" w:rsidR="00832D24" w:rsidRPr="002D30E5" w:rsidRDefault="00832D24" w:rsidP="0005782F">
      <w:pPr>
        <w:spacing w:after="0" w:line="240" w:lineRule="auto"/>
        <w:rPr>
          <w:rFonts w:cs="Calibri"/>
          <w:sz w:val="26"/>
          <w:szCs w:val="26"/>
        </w:rPr>
      </w:pPr>
    </w:p>
    <w:p w14:paraId="4F127A15" w14:textId="77777777" w:rsidR="00832D24" w:rsidRPr="002D30E5" w:rsidRDefault="00832D24" w:rsidP="00832D24">
      <w:pPr>
        <w:spacing w:after="0" w:line="240" w:lineRule="auto"/>
        <w:rPr>
          <w:rFonts w:cs="Calibri"/>
          <w:b/>
          <w:sz w:val="26"/>
          <w:szCs w:val="26"/>
        </w:rPr>
      </w:pPr>
      <w:r w:rsidRPr="002D30E5">
        <w:rPr>
          <w:rFonts w:cs="Calibri"/>
          <w:b/>
          <w:sz w:val="26"/>
          <w:szCs w:val="26"/>
        </w:rPr>
        <w:t>1</w:t>
      </w:r>
      <w:r>
        <w:rPr>
          <w:rFonts w:cs="Calibri"/>
          <w:b/>
          <w:sz w:val="26"/>
          <w:szCs w:val="26"/>
        </w:rPr>
        <w:t>2</w:t>
      </w:r>
      <w:r w:rsidRPr="002D30E5">
        <w:rPr>
          <w:rFonts w:cs="Calibri"/>
          <w:b/>
          <w:sz w:val="26"/>
          <w:szCs w:val="26"/>
        </w:rPr>
        <w:t>. How can I obtain an exemption letter?</w:t>
      </w:r>
    </w:p>
    <w:p w14:paraId="12E247F5" w14:textId="77777777" w:rsidR="00832D24" w:rsidRPr="002D30E5" w:rsidRDefault="00832D24" w:rsidP="00832D24">
      <w:pPr>
        <w:spacing w:after="0" w:line="240" w:lineRule="auto"/>
        <w:rPr>
          <w:rFonts w:cs="Calibri"/>
          <w:sz w:val="26"/>
          <w:szCs w:val="26"/>
        </w:rPr>
      </w:pPr>
      <w:r w:rsidRPr="002D30E5">
        <w:rPr>
          <w:rFonts w:cs="Calibri"/>
          <w:sz w:val="26"/>
          <w:szCs w:val="26"/>
          <w:u w:val="single"/>
        </w:rPr>
        <w:t>Only</w:t>
      </w:r>
      <w:r w:rsidRPr="002D30E5">
        <w:rPr>
          <w:rFonts w:cs="Calibri"/>
          <w:sz w:val="26"/>
          <w:szCs w:val="26"/>
        </w:rPr>
        <w:t xml:space="preserve"> if you require an REB exemption letter, email the completed tool to </w:t>
      </w:r>
      <w:hyperlink r:id="rId17" w:history="1">
        <w:r w:rsidRPr="002D30E5">
          <w:rPr>
            <w:rStyle w:val="Hyperlink"/>
            <w:rFonts w:cs="Calibri"/>
            <w:sz w:val="26"/>
            <w:szCs w:val="26"/>
          </w:rPr>
          <w:t>reb@muhc.mcgill.ca</w:t>
        </w:r>
      </w:hyperlink>
      <w:r w:rsidRPr="002D30E5">
        <w:rPr>
          <w:rFonts w:cs="Calibri"/>
          <w:sz w:val="26"/>
          <w:szCs w:val="26"/>
        </w:rPr>
        <w:t xml:space="preserve"> and write “Request for REB exemption letter” in the subject line.  If you are confident that your project is QA/QI and you do not need an REB exemption letter, simply keep this form for your records. Note that the MUHC REB retains the right to make the ultimate determination regarding the need for REB review, regardless of the results implied by use of the screening tool.</w:t>
      </w:r>
    </w:p>
    <w:p w14:paraId="5DB42EDF" w14:textId="77777777" w:rsidR="006D75A9" w:rsidRPr="002D30E5" w:rsidRDefault="006D75A9" w:rsidP="004B5275">
      <w:pPr>
        <w:spacing w:after="0" w:line="240" w:lineRule="auto"/>
        <w:rPr>
          <w:rFonts w:cs="Calibri"/>
          <w:sz w:val="26"/>
          <w:szCs w:val="26"/>
        </w:rPr>
      </w:pPr>
    </w:p>
    <w:p w14:paraId="6476FB86" w14:textId="7B1541CD" w:rsidR="00817D5B" w:rsidRDefault="00EF0EA3" w:rsidP="004B5275">
      <w:pPr>
        <w:spacing w:after="0" w:line="240" w:lineRule="auto"/>
        <w:rPr>
          <w:rFonts w:cs="Calibri"/>
          <w:b/>
          <w:sz w:val="26"/>
          <w:szCs w:val="26"/>
        </w:rPr>
      </w:pPr>
      <w:r>
        <w:rPr>
          <w:rFonts w:cs="Calibri"/>
          <w:b/>
          <w:sz w:val="26"/>
          <w:szCs w:val="26"/>
        </w:rPr>
        <w:t>1</w:t>
      </w:r>
      <w:r w:rsidR="00832D24">
        <w:rPr>
          <w:rFonts w:cs="Calibri"/>
          <w:b/>
          <w:sz w:val="26"/>
          <w:szCs w:val="26"/>
        </w:rPr>
        <w:t>3</w:t>
      </w:r>
      <w:r w:rsidR="006D75A9" w:rsidRPr="002D30E5">
        <w:rPr>
          <w:rFonts w:cs="Calibri"/>
          <w:b/>
          <w:sz w:val="26"/>
          <w:szCs w:val="26"/>
        </w:rPr>
        <w:t xml:space="preserve">. </w:t>
      </w:r>
      <w:r w:rsidR="00817D5B">
        <w:rPr>
          <w:rFonts w:cs="Calibri"/>
          <w:b/>
          <w:sz w:val="26"/>
          <w:szCs w:val="26"/>
        </w:rPr>
        <w:t xml:space="preserve">Are there special considerations for QA/QI projects I should keep in mind? </w:t>
      </w:r>
    </w:p>
    <w:p w14:paraId="439C2DB4" w14:textId="77777777" w:rsidR="006D75A9" w:rsidRPr="002D30E5" w:rsidRDefault="00817D5B" w:rsidP="004B5275">
      <w:pPr>
        <w:spacing w:after="0" w:line="240" w:lineRule="auto"/>
        <w:rPr>
          <w:rFonts w:cs="Calibri"/>
          <w:sz w:val="26"/>
          <w:szCs w:val="26"/>
        </w:rPr>
      </w:pPr>
      <w:r>
        <w:rPr>
          <w:rFonts w:cs="Calibri"/>
          <w:b/>
          <w:sz w:val="26"/>
          <w:szCs w:val="26"/>
        </w:rPr>
        <w:t xml:space="preserve">a) Access to health information: </w:t>
      </w:r>
      <w:r w:rsidR="006D75A9" w:rsidRPr="002D30E5">
        <w:rPr>
          <w:rFonts w:cs="Calibri"/>
          <w:sz w:val="26"/>
          <w:szCs w:val="26"/>
        </w:rPr>
        <w:t>QA/QI</w:t>
      </w:r>
      <w:r w:rsidR="00FD5C7A" w:rsidRPr="002D30E5">
        <w:rPr>
          <w:rFonts w:cs="Calibri"/>
          <w:sz w:val="26"/>
          <w:szCs w:val="26"/>
        </w:rPr>
        <w:t xml:space="preserve"> projects </w:t>
      </w:r>
      <w:r w:rsidR="0005782F">
        <w:rPr>
          <w:rFonts w:cs="Calibri"/>
          <w:sz w:val="26"/>
          <w:szCs w:val="26"/>
        </w:rPr>
        <w:t>necessitating</w:t>
      </w:r>
      <w:r w:rsidR="00FD5C7A" w:rsidRPr="002D30E5">
        <w:rPr>
          <w:rFonts w:cs="Calibri"/>
          <w:sz w:val="26"/>
          <w:szCs w:val="26"/>
        </w:rPr>
        <w:t xml:space="preserve"> access </w:t>
      </w:r>
      <w:r w:rsidR="006D75A9" w:rsidRPr="002D30E5">
        <w:rPr>
          <w:rFonts w:cs="Calibri"/>
          <w:sz w:val="26"/>
          <w:szCs w:val="26"/>
        </w:rPr>
        <w:t xml:space="preserve">to patients’ health information </w:t>
      </w:r>
      <w:r w:rsidR="006D75A9" w:rsidRPr="002D30E5">
        <w:rPr>
          <w:rFonts w:cs="Calibri"/>
          <w:sz w:val="26"/>
          <w:szCs w:val="26"/>
          <w:u w:val="single"/>
        </w:rPr>
        <w:t>without consent</w:t>
      </w:r>
      <w:r w:rsidR="006D75A9" w:rsidRPr="002D30E5">
        <w:rPr>
          <w:rFonts w:cs="Calibri"/>
          <w:sz w:val="26"/>
          <w:szCs w:val="26"/>
        </w:rPr>
        <w:t xml:space="preserve"> require a privacy impact assessment (</w:t>
      </w:r>
      <w:r w:rsidR="004B5275" w:rsidRPr="002D30E5">
        <w:rPr>
          <w:rFonts w:cs="Calibri"/>
          <w:i/>
          <w:sz w:val="26"/>
          <w:szCs w:val="26"/>
        </w:rPr>
        <w:t>é</w:t>
      </w:r>
      <w:r w:rsidR="006D75A9" w:rsidRPr="002D30E5">
        <w:rPr>
          <w:rFonts w:cs="Calibri"/>
          <w:i/>
          <w:sz w:val="26"/>
          <w:szCs w:val="26"/>
        </w:rPr>
        <w:t>valuation des facteurs relatifs à la vie privée</w:t>
      </w:r>
      <w:r w:rsidR="006D75A9" w:rsidRPr="002D30E5">
        <w:rPr>
          <w:rFonts w:cs="Calibri"/>
          <w:sz w:val="26"/>
          <w:szCs w:val="26"/>
        </w:rPr>
        <w:t xml:space="preserve"> (EFVP)). You must initiate this process</w:t>
      </w:r>
      <w:r w:rsidR="0005782F">
        <w:rPr>
          <w:rFonts w:cs="Calibri"/>
          <w:sz w:val="26"/>
          <w:szCs w:val="26"/>
        </w:rPr>
        <w:t xml:space="preserve"> directly,</w:t>
      </w:r>
      <w:r w:rsidR="006D75A9" w:rsidRPr="002D30E5">
        <w:rPr>
          <w:rFonts w:cs="Calibri"/>
          <w:sz w:val="26"/>
          <w:szCs w:val="26"/>
        </w:rPr>
        <w:t xml:space="preserve"> by contactin</w:t>
      </w:r>
      <w:r w:rsidR="00DE0D6D" w:rsidRPr="002D30E5">
        <w:rPr>
          <w:rFonts w:cs="Calibri"/>
          <w:sz w:val="26"/>
          <w:szCs w:val="26"/>
        </w:rPr>
        <w:t xml:space="preserve">g </w:t>
      </w:r>
      <w:hyperlink r:id="rId18" w:history="1">
        <w:r w:rsidR="00DE0D6D" w:rsidRPr="002D30E5">
          <w:rPr>
            <w:rStyle w:val="Hyperlink"/>
            <w:rFonts w:cs="Calibri"/>
            <w:sz w:val="26"/>
            <w:szCs w:val="26"/>
          </w:rPr>
          <w:t>efvp@muhc.mcgill.ca</w:t>
        </w:r>
      </w:hyperlink>
      <w:r w:rsidR="00DE0D6D" w:rsidRPr="002D30E5">
        <w:rPr>
          <w:rFonts w:cs="Calibri"/>
          <w:sz w:val="26"/>
          <w:szCs w:val="26"/>
        </w:rPr>
        <w:t>.</w:t>
      </w:r>
    </w:p>
    <w:p w14:paraId="59922D0D" w14:textId="77777777" w:rsidR="004B5275" w:rsidRPr="002D30E5" w:rsidRDefault="004B5275" w:rsidP="004B5275">
      <w:pPr>
        <w:spacing w:after="0" w:line="240" w:lineRule="auto"/>
        <w:rPr>
          <w:rFonts w:cs="Calibri"/>
          <w:b/>
          <w:sz w:val="26"/>
          <w:szCs w:val="26"/>
        </w:rPr>
      </w:pPr>
    </w:p>
    <w:p w14:paraId="57D743AF" w14:textId="77777777" w:rsidR="009B7780" w:rsidRDefault="00817D5B" w:rsidP="004B5275">
      <w:pPr>
        <w:spacing w:after="0" w:line="240" w:lineRule="auto"/>
        <w:rPr>
          <w:rFonts w:cs="Calibri"/>
          <w:sz w:val="26"/>
          <w:szCs w:val="26"/>
        </w:rPr>
      </w:pPr>
      <w:r>
        <w:rPr>
          <w:rFonts w:cs="Calibri"/>
          <w:b/>
          <w:sz w:val="26"/>
          <w:szCs w:val="26"/>
        </w:rPr>
        <w:t>b)</w:t>
      </w:r>
      <w:r w:rsidR="006D75A9" w:rsidRPr="002D30E5">
        <w:rPr>
          <w:rFonts w:cs="Calibri"/>
          <w:b/>
          <w:sz w:val="26"/>
          <w:szCs w:val="26"/>
        </w:rPr>
        <w:t xml:space="preserve"> </w:t>
      </w:r>
      <w:r>
        <w:rPr>
          <w:rFonts w:cs="Calibri"/>
          <w:b/>
          <w:sz w:val="26"/>
          <w:szCs w:val="26"/>
        </w:rPr>
        <w:t xml:space="preserve">Use of hospital resources: </w:t>
      </w:r>
      <w:r w:rsidR="006D75A9" w:rsidRPr="002D30E5">
        <w:rPr>
          <w:rFonts w:cs="Calibri"/>
          <w:sz w:val="26"/>
          <w:szCs w:val="26"/>
        </w:rPr>
        <w:t xml:space="preserve">QA/QI projects </w:t>
      </w:r>
      <w:r w:rsidR="0005782F">
        <w:rPr>
          <w:rFonts w:cs="Calibri"/>
          <w:sz w:val="26"/>
          <w:szCs w:val="26"/>
        </w:rPr>
        <w:t>necessitating</w:t>
      </w:r>
      <w:r w:rsidR="00FD5C7A" w:rsidRPr="002D30E5">
        <w:rPr>
          <w:rFonts w:cs="Calibri"/>
          <w:sz w:val="26"/>
          <w:szCs w:val="26"/>
        </w:rPr>
        <w:t xml:space="preserve"> hospital resources </w:t>
      </w:r>
      <w:r w:rsidR="00A439B3" w:rsidRPr="002D30E5">
        <w:rPr>
          <w:rFonts w:cs="Calibri"/>
          <w:sz w:val="26"/>
          <w:szCs w:val="26"/>
        </w:rPr>
        <w:t xml:space="preserve">must </w:t>
      </w:r>
      <w:r w:rsidR="00FD5C7A" w:rsidRPr="002D30E5">
        <w:rPr>
          <w:rFonts w:cs="Calibri"/>
          <w:sz w:val="26"/>
          <w:szCs w:val="26"/>
        </w:rPr>
        <w:t xml:space="preserve">obtain authorization from the </w:t>
      </w:r>
      <w:r w:rsidR="0005782F">
        <w:rPr>
          <w:rFonts w:cs="Calibri"/>
          <w:sz w:val="26"/>
          <w:szCs w:val="26"/>
        </w:rPr>
        <w:t xml:space="preserve">appropriate responsible authorities. </w:t>
      </w:r>
      <w:r w:rsidR="0005782F" w:rsidRPr="002D30E5">
        <w:rPr>
          <w:rFonts w:cs="Calibri"/>
          <w:sz w:val="26"/>
          <w:szCs w:val="26"/>
        </w:rPr>
        <w:t>You must initiate this process</w:t>
      </w:r>
      <w:r w:rsidR="0005782F">
        <w:rPr>
          <w:rFonts w:cs="Calibri"/>
          <w:sz w:val="26"/>
          <w:szCs w:val="26"/>
        </w:rPr>
        <w:t xml:space="preserve"> directly.</w:t>
      </w:r>
    </w:p>
    <w:p w14:paraId="784C62FE" w14:textId="77777777" w:rsidR="00817D5B" w:rsidRDefault="00817D5B" w:rsidP="004B5275">
      <w:pPr>
        <w:spacing w:after="0" w:line="240" w:lineRule="auto"/>
        <w:rPr>
          <w:rFonts w:cs="Calibri"/>
          <w:sz w:val="26"/>
          <w:szCs w:val="26"/>
        </w:rPr>
      </w:pPr>
    </w:p>
    <w:p w14:paraId="257EA2FC" w14:textId="77777777" w:rsidR="00817D5B" w:rsidRPr="002D30E5" w:rsidRDefault="00817D5B" w:rsidP="004B5275">
      <w:pPr>
        <w:spacing w:after="0" w:line="240" w:lineRule="auto"/>
        <w:rPr>
          <w:rFonts w:cs="Calibri"/>
          <w:sz w:val="26"/>
          <w:szCs w:val="26"/>
        </w:rPr>
      </w:pPr>
      <w:r>
        <w:rPr>
          <w:rFonts w:cs="Calibri"/>
          <w:b/>
          <w:sz w:val="26"/>
          <w:szCs w:val="26"/>
        </w:rPr>
        <w:t>c)</w:t>
      </w:r>
      <w:r w:rsidRPr="002D30E5">
        <w:rPr>
          <w:rFonts w:cs="Calibri"/>
          <w:b/>
          <w:sz w:val="26"/>
          <w:szCs w:val="26"/>
        </w:rPr>
        <w:t xml:space="preserve"> </w:t>
      </w:r>
      <w:r>
        <w:rPr>
          <w:rFonts w:cs="Calibri"/>
          <w:b/>
          <w:sz w:val="26"/>
          <w:szCs w:val="26"/>
        </w:rPr>
        <w:t xml:space="preserve">Involvement of Indigenous populations: </w:t>
      </w:r>
      <w:r w:rsidRPr="00817D5B">
        <w:rPr>
          <w:rFonts w:cs="Calibri"/>
          <w:sz w:val="26"/>
          <w:szCs w:val="26"/>
        </w:rPr>
        <w:t>QA/QI projects involving Eeyou/Eenou (Cree) populations must be declared to the Cree Board of Health and Social Services of James Bay (CBHSSJB).</w:t>
      </w:r>
      <w:r>
        <w:rPr>
          <w:rFonts w:cs="Calibri"/>
          <w:b/>
          <w:sz w:val="26"/>
          <w:szCs w:val="26"/>
        </w:rPr>
        <w:t xml:space="preserve"> </w:t>
      </w:r>
      <w:r w:rsidRPr="002D30E5">
        <w:rPr>
          <w:rFonts w:cs="Calibri"/>
          <w:sz w:val="26"/>
          <w:szCs w:val="26"/>
        </w:rPr>
        <w:t>You must initiate this process</w:t>
      </w:r>
      <w:r>
        <w:rPr>
          <w:rFonts w:cs="Calibri"/>
          <w:sz w:val="26"/>
          <w:szCs w:val="26"/>
        </w:rPr>
        <w:t xml:space="preserve"> directly,</w:t>
      </w:r>
      <w:r w:rsidRPr="002D30E5">
        <w:rPr>
          <w:rFonts w:cs="Calibri"/>
          <w:sz w:val="26"/>
          <w:szCs w:val="26"/>
        </w:rPr>
        <w:t xml:space="preserve"> by contacting </w:t>
      </w:r>
      <w:hyperlink r:id="rId19" w:history="1">
        <w:r w:rsidRPr="00987E70">
          <w:rPr>
            <w:rStyle w:val="Hyperlink"/>
            <w:rFonts w:cs="Calibri"/>
            <w:sz w:val="26"/>
            <w:szCs w:val="26"/>
          </w:rPr>
          <w:t>18ctr.research.committee@ssss.gouv.qc.ca</w:t>
        </w:r>
      </w:hyperlink>
      <w:r>
        <w:rPr>
          <w:rFonts w:cs="Calibri"/>
          <w:sz w:val="26"/>
          <w:szCs w:val="26"/>
        </w:rPr>
        <w:t xml:space="preserve">. </w:t>
      </w:r>
    </w:p>
    <w:p w14:paraId="063F6901" w14:textId="77777777" w:rsidR="00310EB0" w:rsidRDefault="00310EB0" w:rsidP="004B5275">
      <w:pPr>
        <w:spacing w:after="0" w:line="240" w:lineRule="auto"/>
        <w:rPr>
          <w:rFonts w:cs="Calibri"/>
          <w:b/>
          <w:sz w:val="26"/>
          <w:szCs w:val="26"/>
        </w:rPr>
      </w:pPr>
    </w:p>
    <w:p w14:paraId="33BAD44B" w14:textId="6F431E2B" w:rsidR="003F6BA9" w:rsidRPr="002D30E5" w:rsidRDefault="00D84E1E" w:rsidP="004B5275">
      <w:pPr>
        <w:spacing w:after="0" w:line="240" w:lineRule="auto"/>
        <w:rPr>
          <w:rFonts w:cs="Calibri"/>
          <w:b/>
          <w:sz w:val="26"/>
          <w:szCs w:val="26"/>
        </w:rPr>
      </w:pPr>
      <w:r w:rsidRPr="002D30E5">
        <w:rPr>
          <w:rFonts w:cs="Calibri"/>
          <w:b/>
          <w:sz w:val="26"/>
          <w:szCs w:val="26"/>
        </w:rPr>
        <w:t>1</w:t>
      </w:r>
      <w:r w:rsidR="00EF0EA3">
        <w:rPr>
          <w:rFonts w:cs="Calibri"/>
          <w:b/>
          <w:sz w:val="26"/>
          <w:szCs w:val="26"/>
        </w:rPr>
        <w:t>4</w:t>
      </w:r>
      <w:r w:rsidR="00541055" w:rsidRPr="002D30E5">
        <w:rPr>
          <w:rFonts w:cs="Calibri"/>
          <w:b/>
          <w:sz w:val="26"/>
          <w:szCs w:val="26"/>
        </w:rPr>
        <w:t xml:space="preserve">. </w:t>
      </w:r>
      <w:r w:rsidR="003F6BA9" w:rsidRPr="002D30E5">
        <w:rPr>
          <w:rFonts w:cs="Calibri"/>
          <w:b/>
          <w:sz w:val="26"/>
          <w:szCs w:val="26"/>
        </w:rPr>
        <w:t>Who</w:t>
      </w:r>
      <w:r w:rsidR="00BA352C">
        <w:rPr>
          <w:rFonts w:cs="Calibri"/>
          <w:b/>
          <w:sz w:val="26"/>
          <w:szCs w:val="26"/>
        </w:rPr>
        <w:t>m</w:t>
      </w:r>
      <w:r w:rsidR="003F6BA9" w:rsidRPr="002D30E5">
        <w:rPr>
          <w:rFonts w:cs="Calibri"/>
          <w:b/>
          <w:sz w:val="26"/>
          <w:szCs w:val="26"/>
        </w:rPr>
        <w:t xml:space="preserve"> can I contact if I have questions or need help?</w:t>
      </w:r>
    </w:p>
    <w:p w14:paraId="216F0881" w14:textId="77777777" w:rsidR="00541055" w:rsidRPr="002D30E5" w:rsidRDefault="00D84E1E" w:rsidP="004B5275">
      <w:pPr>
        <w:spacing w:after="0" w:line="240" w:lineRule="auto"/>
        <w:rPr>
          <w:rFonts w:cs="Calibri"/>
          <w:sz w:val="26"/>
          <w:szCs w:val="26"/>
        </w:rPr>
      </w:pPr>
      <w:r w:rsidRPr="002D30E5">
        <w:rPr>
          <w:rFonts w:cs="Calibri"/>
          <w:sz w:val="26"/>
          <w:szCs w:val="26"/>
        </w:rPr>
        <w:t>Please contact the REB</w:t>
      </w:r>
      <w:r w:rsidR="00F6211E" w:rsidRPr="002D30E5">
        <w:rPr>
          <w:rFonts w:cs="Calibri"/>
          <w:sz w:val="26"/>
          <w:szCs w:val="26"/>
        </w:rPr>
        <w:t xml:space="preserve"> at</w:t>
      </w:r>
      <w:r w:rsidRPr="002D30E5">
        <w:rPr>
          <w:rFonts w:cs="Calibri"/>
          <w:sz w:val="26"/>
          <w:szCs w:val="26"/>
        </w:rPr>
        <w:t xml:space="preserve"> extension</w:t>
      </w:r>
      <w:r w:rsidR="00F6211E" w:rsidRPr="002D30E5">
        <w:rPr>
          <w:rFonts w:cs="Calibri"/>
          <w:sz w:val="26"/>
          <w:szCs w:val="26"/>
        </w:rPr>
        <w:t xml:space="preserve"> </w:t>
      </w:r>
      <w:r w:rsidRPr="002D30E5">
        <w:rPr>
          <w:rFonts w:cs="Calibri"/>
          <w:sz w:val="26"/>
          <w:szCs w:val="26"/>
        </w:rPr>
        <w:t>36077</w:t>
      </w:r>
      <w:r w:rsidR="00DB7FF0" w:rsidRPr="002D30E5">
        <w:rPr>
          <w:rFonts w:cs="Calibri"/>
          <w:sz w:val="26"/>
          <w:szCs w:val="26"/>
        </w:rPr>
        <w:t xml:space="preserve"> or emai</w:t>
      </w:r>
      <w:r w:rsidR="00961DB7" w:rsidRPr="002D30E5">
        <w:rPr>
          <w:rFonts w:cs="Calibri"/>
          <w:sz w:val="26"/>
          <w:szCs w:val="26"/>
        </w:rPr>
        <w:t xml:space="preserve">l </w:t>
      </w:r>
      <w:hyperlink r:id="rId20" w:history="1">
        <w:r w:rsidRPr="002D30E5">
          <w:rPr>
            <w:rStyle w:val="Hyperlink"/>
            <w:rFonts w:cs="Calibri"/>
            <w:sz w:val="26"/>
            <w:szCs w:val="26"/>
          </w:rPr>
          <w:t>reb@muhc.mcgill.ca</w:t>
        </w:r>
      </w:hyperlink>
      <w:r w:rsidR="00DB7FF0" w:rsidRPr="002D30E5">
        <w:rPr>
          <w:rFonts w:cs="Calibri"/>
          <w:sz w:val="26"/>
          <w:szCs w:val="26"/>
        </w:rPr>
        <w:t>.</w:t>
      </w:r>
    </w:p>
    <w:p w14:paraId="2B7C7A91" w14:textId="77777777" w:rsidR="00EF0EA3" w:rsidRPr="002D30E5" w:rsidRDefault="002D30E5" w:rsidP="00EF0EA3">
      <w:pPr>
        <w:spacing w:after="0" w:line="240" w:lineRule="auto"/>
        <w:jc w:val="center"/>
        <w:rPr>
          <w:rFonts w:cs="Calibri"/>
          <w:b/>
          <w:sz w:val="32"/>
          <w:szCs w:val="26"/>
        </w:rPr>
      </w:pPr>
      <w:r w:rsidRPr="002D30E5">
        <w:rPr>
          <w:rFonts w:cs="Calibri"/>
          <w:b/>
          <w:sz w:val="36"/>
        </w:rPr>
        <w:br w:type="page"/>
      </w:r>
      <w:r w:rsidR="00EF0EA3" w:rsidRPr="002D30E5">
        <w:rPr>
          <w:rFonts w:cs="Calibri"/>
          <w:b/>
          <w:sz w:val="32"/>
          <w:szCs w:val="26"/>
        </w:rPr>
        <w:t xml:space="preserve">RESEARCH VERSUS QUALITY ASSURANCE/IMPROVEMENT (QA/QI) SCREENING TOOL </w:t>
      </w:r>
    </w:p>
    <w:p w14:paraId="73B640BE" w14:textId="77777777" w:rsidR="004B5275" w:rsidRPr="002D30E5" w:rsidRDefault="004B5275" w:rsidP="004B5275">
      <w:pPr>
        <w:spacing w:after="0" w:line="240" w:lineRule="auto"/>
        <w:jc w:val="center"/>
        <w:rPr>
          <w:rFonts w:cs="Calibri"/>
          <w:b/>
          <w:sz w:val="36"/>
        </w:rPr>
      </w:pPr>
    </w:p>
    <w:p w14:paraId="31DEA226" w14:textId="389657BF" w:rsidR="002D30E5" w:rsidRPr="002D30E5" w:rsidRDefault="00A45F47" w:rsidP="004B5275">
      <w:pPr>
        <w:spacing w:after="0" w:line="240" w:lineRule="auto"/>
        <w:jc w:val="center"/>
        <w:rPr>
          <w:rFonts w:cs="Calibri"/>
          <w:b/>
          <w:sz w:val="36"/>
        </w:rPr>
      </w:pPr>
      <w:r>
        <w:rPr>
          <w:noProof/>
        </w:rPr>
        <mc:AlternateContent>
          <mc:Choice Requires="wps">
            <w:drawing>
              <wp:anchor distT="0" distB="0" distL="114300" distR="114300" simplePos="0" relativeHeight="251657216" behindDoc="0" locked="0" layoutInCell="1" allowOverlap="1" wp14:anchorId="155229BB" wp14:editId="01947D44">
                <wp:simplePos x="0" y="0"/>
                <wp:positionH relativeFrom="column">
                  <wp:posOffset>681990</wp:posOffset>
                </wp:positionH>
                <wp:positionV relativeFrom="paragraph">
                  <wp:posOffset>79375</wp:posOffset>
                </wp:positionV>
                <wp:extent cx="4994275" cy="655955"/>
                <wp:effectExtent l="0" t="0" r="0" b="698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655955"/>
                        </a:xfrm>
                        <a:prstGeom prst="rect">
                          <a:avLst/>
                        </a:prstGeom>
                        <a:solidFill>
                          <a:srgbClr val="EEECE1"/>
                        </a:solidFill>
                        <a:ln w="6350">
                          <a:solidFill>
                            <a:srgbClr val="000000"/>
                          </a:solidFill>
                        </a:ln>
                      </wps:spPr>
                      <wps:txbx>
                        <w:txbxContent>
                          <w:p w14:paraId="46AC79FE" w14:textId="77777777" w:rsidR="002D30E5" w:rsidRPr="002D30E5" w:rsidRDefault="002D30E5" w:rsidP="002D30E5">
                            <w:pPr>
                              <w:spacing w:after="0" w:line="240" w:lineRule="auto"/>
                              <w:rPr>
                                <w:sz w:val="24"/>
                              </w:rPr>
                            </w:pPr>
                            <w:r w:rsidRPr="002D30E5">
                              <w:rPr>
                                <w:b/>
                                <w:sz w:val="24"/>
                              </w:rPr>
                              <w:t>Instructions</w:t>
                            </w:r>
                            <w:r w:rsidRPr="002D30E5">
                              <w:rPr>
                                <w:sz w:val="24"/>
                              </w:rPr>
                              <w:t xml:space="preserve">: </w:t>
                            </w:r>
                          </w:p>
                          <w:p w14:paraId="61D0E781" w14:textId="5340FFC7" w:rsidR="002D30E5" w:rsidRPr="002D30E5" w:rsidRDefault="002D30E5" w:rsidP="002D30E5">
                            <w:pPr>
                              <w:spacing w:after="0" w:line="240" w:lineRule="auto"/>
                              <w:rPr>
                                <w:sz w:val="24"/>
                              </w:rPr>
                            </w:pPr>
                            <w:r w:rsidRPr="002D30E5">
                              <w:rPr>
                                <w:sz w:val="24"/>
                              </w:rPr>
                              <w:t>Complete the information requested below, as well as the questionnaire found on the following page.</w:t>
                            </w:r>
                            <w:r w:rsidR="00890F6E">
                              <w:rPr>
                                <w:sz w:val="24"/>
                              </w:rPr>
                              <w:t xml:space="preserve"> Delete the </w:t>
                            </w:r>
                            <w:r w:rsidR="00EF0EA3">
                              <w:rPr>
                                <w:sz w:val="24"/>
                              </w:rPr>
                              <w:t xml:space="preserve">pages preceding this one. </w:t>
                            </w:r>
                            <w:r w:rsidR="00E64A3F">
                              <w:rPr>
                                <w:sz w:val="24"/>
                              </w:rPr>
                              <w:t xml:space="preserve">Submit to </w:t>
                            </w:r>
                            <w:hyperlink r:id="rId21" w:history="1">
                              <w:r w:rsidR="00E64A3F" w:rsidRPr="00D244A9">
                                <w:rPr>
                                  <w:rStyle w:val="Hyperlink"/>
                                  <w:sz w:val="24"/>
                                </w:rPr>
                                <w:t>reb@muhc.mcgill.ca</w:t>
                              </w:r>
                            </w:hyperlink>
                            <w:r w:rsidR="00E64A3F">
                              <w:rPr>
                                <w:sz w:val="24"/>
                              </w:rPr>
                              <w:t xml:space="preserve"> as needed. </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w:pict>
              <v:rect w14:anchorId="155229BB" id="_x0000_s1027" style="position:absolute;left:0;text-align:left;margin-left:53.7pt;margin-top:6.25pt;width:393.25pt;height:5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" fillcolor="#eeece1" strokeweight=".5pt">
                <v:path arrowok="t"/>
                <v:textbox style="mso-fit-shape-to-text:t">
                  <w:txbxContent>
                    <w:p w14:paraId="46AC79FE" w14:textId="77777777" w:rsidR="002D30E5" w:rsidRPr="002D30E5" w:rsidRDefault="002D30E5" w:rsidP="002D30E5">
                      <w:pPr>
                        <w:spacing w:after="0" w:line="240" w:lineRule="auto"/>
                        <w:rPr>
                          <w:sz w:val="24"/>
                        </w:rPr>
                      </w:pPr>
                      <w:r w:rsidRPr="002D30E5">
                        <w:rPr>
                          <w:b/>
                          <w:sz w:val="24"/>
                        </w:rPr>
                        <w:t>Instructions</w:t>
                      </w:r>
                      <w:r w:rsidRPr="002D30E5">
                        <w:rPr>
                          <w:sz w:val="24"/>
                        </w:rPr>
                        <w:t xml:space="preserve">: </w:t>
                      </w:r>
                    </w:p>
                    <w:p w14:paraId="61D0E781" w14:textId="5340FFC7" w:rsidR="002D30E5" w:rsidRPr="002D30E5" w:rsidRDefault="002D30E5" w:rsidP="002D30E5">
                      <w:pPr>
                        <w:spacing w:after="0" w:line="240" w:lineRule="auto"/>
                        <w:rPr>
                          <w:sz w:val="24"/>
                        </w:rPr>
                      </w:pPr>
                      <w:r w:rsidRPr="002D30E5">
                        <w:rPr>
                          <w:sz w:val="24"/>
                        </w:rPr>
                        <w:t>Complete the information requested below, as well as the questionnaire found on the following page.</w:t>
                      </w:r>
                      <w:r w:rsidR="00890F6E">
                        <w:rPr>
                          <w:sz w:val="24"/>
                        </w:rPr>
                        <w:t xml:space="preserve"> Delete the </w:t>
                      </w:r>
                      <w:r w:rsidR="00EF0EA3">
                        <w:rPr>
                          <w:sz w:val="24"/>
                        </w:rPr>
                        <w:t xml:space="preserve">pages preceding this one. </w:t>
                      </w:r>
                      <w:r w:rsidR="00E64A3F">
                        <w:rPr>
                          <w:sz w:val="24"/>
                        </w:rPr>
                        <w:t xml:space="preserve">Submit to </w:t>
                      </w:r>
                      <w:hyperlink r:id="rId22" w:history="1">
                        <w:r w:rsidR="00E64A3F" w:rsidRPr="00D244A9">
                          <w:rPr>
                            <w:rStyle w:val="Hyperlink"/>
                            <w:sz w:val="24"/>
                          </w:rPr>
                          <w:t>reb@muhc.mcgill.ca</w:t>
                        </w:r>
                      </w:hyperlink>
                      <w:r w:rsidR="00E64A3F">
                        <w:rPr>
                          <w:sz w:val="24"/>
                        </w:rPr>
                        <w:t xml:space="preserve"> as needed. </w:t>
                      </w:r>
                    </w:p>
                  </w:txbxContent>
                </v:textbox>
                <w10:wrap type="square"/>
              </v:rect>
            </w:pict>
          </mc:Fallback>
        </mc:AlternateContent>
      </w:r>
    </w:p>
    <w:p w14:paraId="44FF5FA6" w14:textId="77777777" w:rsidR="002D30E5" w:rsidRPr="002D30E5" w:rsidRDefault="002D30E5" w:rsidP="004B5275">
      <w:pPr>
        <w:spacing w:after="0" w:line="240" w:lineRule="auto"/>
        <w:jc w:val="center"/>
        <w:rPr>
          <w:rFonts w:cs="Calibri"/>
          <w:b/>
          <w:sz w:val="36"/>
        </w:rPr>
      </w:pPr>
    </w:p>
    <w:p w14:paraId="140546F6" w14:textId="77777777" w:rsidR="002D30E5" w:rsidRPr="002D30E5" w:rsidRDefault="002D30E5" w:rsidP="004B5275">
      <w:pPr>
        <w:spacing w:after="0" w:line="240" w:lineRule="auto"/>
        <w:jc w:val="center"/>
        <w:rPr>
          <w:rFonts w:cs="Calibri"/>
          <w:b/>
          <w:sz w:val="36"/>
        </w:rPr>
      </w:pPr>
    </w:p>
    <w:p w14:paraId="2980152C" w14:textId="77777777" w:rsidR="002D30E5" w:rsidRPr="002D30E5" w:rsidRDefault="002D30E5" w:rsidP="002D30E5">
      <w:pPr>
        <w:spacing w:after="0" w:line="240" w:lineRule="auto"/>
        <w:ind w:left="-270"/>
        <w:rPr>
          <w:rFonts w:cs="Calibri"/>
          <w:sz w:val="24"/>
        </w:rPr>
      </w:pPr>
    </w:p>
    <w:p w14:paraId="6DF1F427" w14:textId="77777777" w:rsidR="00E64A3F" w:rsidRPr="00E64A3F" w:rsidRDefault="00E64A3F" w:rsidP="00E64A3F">
      <w:pPr>
        <w:spacing w:after="0" w:line="240" w:lineRule="auto"/>
        <w:ind w:left="-270"/>
        <w:rPr>
          <w:rFonts w:cs="Calibri"/>
          <w:sz w:val="24"/>
        </w:rPr>
      </w:pPr>
    </w:p>
    <w:p w14:paraId="31B90F9A" w14:textId="7FA166CE" w:rsidR="008446EF" w:rsidRPr="002D30E5" w:rsidRDefault="001A3D4A" w:rsidP="001A3D4A">
      <w:pPr>
        <w:numPr>
          <w:ilvl w:val="0"/>
          <w:numId w:val="4"/>
        </w:numPr>
        <w:spacing w:after="0" w:line="240" w:lineRule="auto"/>
        <w:ind w:left="-270" w:firstLine="0"/>
        <w:rPr>
          <w:rFonts w:cs="Calibri"/>
          <w:sz w:val="24"/>
        </w:rPr>
      </w:pPr>
      <w:r w:rsidRPr="002D30E5">
        <w:rPr>
          <w:rFonts w:cs="Calibri"/>
          <w:b/>
          <w:sz w:val="24"/>
        </w:rPr>
        <w:t>P</w:t>
      </w:r>
      <w:r w:rsidR="008446EF" w:rsidRPr="002D30E5">
        <w:rPr>
          <w:rFonts w:cs="Calibri"/>
          <w:b/>
          <w:sz w:val="24"/>
        </w:rPr>
        <w:t>roject</w:t>
      </w:r>
      <w:r w:rsidRPr="002D30E5">
        <w:rPr>
          <w:rFonts w:cs="Calibri"/>
          <w:b/>
          <w:sz w:val="24"/>
        </w:rPr>
        <w:t xml:space="preserve"> title</w:t>
      </w:r>
      <w:r w:rsidR="008446EF" w:rsidRPr="002D30E5">
        <w:rPr>
          <w:rFonts w:cs="Calibri"/>
          <w:b/>
          <w:sz w:val="24"/>
        </w:rPr>
        <w:t>:</w:t>
      </w:r>
      <w:r w:rsidR="008446EF" w:rsidRPr="002D30E5">
        <w:rPr>
          <w:rFonts w:cs="Calibri"/>
          <w:sz w:val="24"/>
        </w:rPr>
        <w:t xml:space="preserve">  </w:t>
      </w:r>
      <w:r w:rsidR="008446EF" w:rsidRPr="002D30E5">
        <w:rPr>
          <w:rFonts w:cs="Calibri"/>
          <w:sz w:val="24"/>
          <w:highlight w:val="yellow"/>
        </w:rPr>
        <w:t>Click here to enter text.</w:t>
      </w:r>
    </w:p>
    <w:p w14:paraId="23985FE3" w14:textId="77777777" w:rsidR="001A3D4A" w:rsidRPr="002D30E5" w:rsidRDefault="001A3D4A" w:rsidP="001A3D4A">
      <w:pPr>
        <w:spacing w:after="0" w:line="240" w:lineRule="auto"/>
        <w:ind w:left="-270"/>
        <w:rPr>
          <w:rFonts w:cs="Calibri"/>
          <w:sz w:val="24"/>
        </w:rPr>
      </w:pPr>
    </w:p>
    <w:p w14:paraId="27A3523F" w14:textId="77777777" w:rsidR="008446EF" w:rsidRPr="002D30E5" w:rsidRDefault="008446EF" w:rsidP="001A3D4A">
      <w:pPr>
        <w:numPr>
          <w:ilvl w:val="0"/>
          <w:numId w:val="4"/>
        </w:numPr>
        <w:spacing w:after="0" w:line="240" w:lineRule="auto"/>
        <w:ind w:left="-270" w:firstLine="0"/>
        <w:rPr>
          <w:rFonts w:cs="Calibri"/>
          <w:sz w:val="24"/>
        </w:rPr>
      </w:pPr>
      <w:r w:rsidRPr="002D30E5">
        <w:rPr>
          <w:rFonts w:cs="Calibri"/>
          <w:b/>
          <w:sz w:val="24"/>
        </w:rPr>
        <w:t>Project leader</w:t>
      </w:r>
      <w:r w:rsidR="001A3D4A" w:rsidRPr="002D30E5">
        <w:rPr>
          <w:rStyle w:val="FootnoteReference"/>
          <w:rFonts w:cs="Calibri"/>
          <w:b/>
          <w:sz w:val="24"/>
        </w:rPr>
        <w:footnoteReference w:id="5"/>
      </w:r>
      <w:r w:rsidRPr="002D30E5">
        <w:rPr>
          <w:rFonts w:cs="Calibri"/>
          <w:b/>
          <w:sz w:val="24"/>
        </w:rPr>
        <w:t>:</w:t>
      </w:r>
      <w:r w:rsidRPr="002D30E5">
        <w:rPr>
          <w:rFonts w:cs="Calibri"/>
          <w:sz w:val="24"/>
        </w:rPr>
        <w:t xml:space="preserve">   </w:t>
      </w:r>
      <w:r w:rsidRPr="002D30E5">
        <w:rPr>
          <w:rFonts w:cs="Calibri"/>
          <w:sz w:val="24"/>
          <w:highlight w:val="yellow"/>
        </w:rPr>
        <w:t>Click here to enter text.</w:t>
      </w:r>
    </w:p>
    <w:p w14:paraId="3F96F901" w14:textId="77777777" w:rsidR="001A3D4A" w:rsidRPr="002D30E5" w:rsidRDefault="001A3D4A" w:rsidP="001A3D4A">
      <w:pPr>
        <w:numPr>
          <w:ilvl w:val="0"/>
          <w:numId w:val="4"/>
        </w:numPr>
        <w:spacing w:after="0" w:line="240" w:lineRule="auto"/>
        <w:ind w:left="-270" w:firstLine="0"/>
        <w:rPr>
          <w:rFonts w:cs="Calibri"/>
          <w:sz w:val="24"/>
        </w:rPr>
      </w:pPr>
      <w:r w:rsidRPr="002D30E5">
        <w:rPr>
          <w:rFonts w:cs="Calibri"/>
          <w:b/>
          <w:sz w:val="24"/>
        </w:rPr>
        <w:t>Project leader’s affiliation (Department):</w:t>
      </w:r>
      <w:r w:rsidRPr="002D30E5">
        <w:rPr>
          <w:rFonts w:cs="Calibri"/>
          <w:sz w:val="24"/>
        </w:rPr>
        <w:t xml:space="preserve"> </w:t>
      </w:r>
      <w:r w:rsidRPr="001A3D4A">
        <w:rPr>
          <w:rFonts w:cs="Calibri"/>
          <w:sz w:val="24"/>
          <w:highlight w:val="yellow"/>
        </w:rPr>
        <w:t>Click here to enter text.</w:t>
      </w:r>
    </w:p>
    <w:p w14:paraId="1DDB6518" w14:textId="24ABCE62" w:rsidR="001A3D4A" w:rsidRPr="002D30E5" w:rsidRDefault="00890F6E" w:rsidP="001A3D4A">
      <w:pPr>
        <w:numPr>
          <w:ilvl w:val="0"/>
          <w:numId w:val="4"/>
        </w:numPr>
        <w:spacing w:after="0" w:line="240" w:lineRule="auto"/>
        <w:ind w:left="-270" w:firstLine="0"/>
        <w:rPr>
          <w:rFonts w:cs="Calibri"/>
          <w:sz w:val="24"/>
        </w:rPr>
      </w:pPr>
      <w:r>
        <w:rPr>
          <w:rFonts w:cs="Calibri"/>
          <w:b/>
          <w:sz w:val="24"/>
        </w:rPr>
        <w:t>Project leader</w:t>
      </w:r>
      <w:r w:rsidR="001A3D4A" w:rsidRPr="002D30E5">
        <w:rPr>
          <w:rFonts w:cs="Calibri"/>
          <w:b/>
          <w:sz w:val="24"/>
        </w:rPr>
        <w:t>’</w:t>
      </w:r>
      <w:r>
        <w:rPr>
          <w:rFonts w:cs="Calibri"/>
          <w:b/>
          <w:sz w:val="24"/>
        </w:rPr>
        <w:t>s</w:t>
      </w:r>
      <w:r w:rsidR="001A3D4A" w:rsidRPr="002D30E5">
        <w:rPr>
          <w:rFonts w:cs="Calibri"/>
          <w:b/>
          <w:sz w:val="24"/>
        </w:rPr>
        <w:t xml:space="preserve"> email:</w:t>
      </w:r>
      <w:r w:rsidR="001A3D4A" w:rsidRPr="002D30E5">
        <w:rPr>
          <w:rFonts w:cs="Calibri"/>
          <w:sz w:val="24"/>
        </w:rPr>
        <w:t xml:space="preserve"> </w:t>
      </w:r>
      <w:r w:rsidR="001A3D4A" w:rsidRPr="001A3D4A">
        <w:rPr>
          <w:rFonts w:cs="Calibri"/>
          <w:sz w:val="24"/>
          <w:highlight w:val="yellow"/>
        </w:rPr>
        <w:t>Click here to enter text.</w:t>
      </w:r>
    </w:p>
    <w:p w14:paraId="04C2195F" w14:textId="77777777" w:rsidR="001A3D4A" w:rsidRPr="002D30E5" w:rsidRDefault="001A3D4A" w:rsidP="001A3D4A">
      <w:pPr>
        <w:spacing w:after="0" w:line="240" w:lineRule="auto"/>
        <w:ind w:left="-270"/>
        <w:rPr>
          <w:rFonts w:cs="Calibri"/>
          <w:sz w:val="24"/>
        </w:rPr>
      </w:pPr>
    </w:p>
    <w:p w14:paraId="25540836" w14:textId="77777777" w:rsidR="001A3D4A" w:rsidRPr="002D30E5" w:rsidRDefault="001A3D4A" w:rsidP="001A3D4A">
      <w:pPr>
        <w:numPr>
          <w:ilvl w:val="0"/>
          <w:numId w:val="4"/>
        </w:numPr>
        <w:spacing w:after="0" w:line="240" w:lineRule="auto"/>
        <w:ind w:left="-270" w:firstLine="0"/>
        <w:rPr>
          <w:rFonts w:cs="Calibri"/>
          <w:sz w:val="24"/>
        </w:rPr>
      </w:pPr>
      <w:r w:rsidRPr="002D30E5">
        <w:rPr>
          <w:rFonts w:cs="Calibri"/>
          <w:b/>
          <w:sz w:val="24"/>
        </w:rPr>
        <w:t>Collaborators (name and affiliation):</w:t>
      </w:r>
      <w:r w:rsidRPr="002D30E5">
        <w:rPr>
          <w:rFonts w:cs="Calibri"/>
          <w:sz w:val="24"/>
        </w:rPr>
        <w:t xml:space="preserve"> </w:t>
      </w:r>
      <w:r w:rsidRPr="001A3D4A">
        <w:rPr>
          <w:rFonts w:cs="Calibri"/>
          <w:sz w:val="24"/>
          <w:highlight w:val="yellow"/>
        </w:rPr>
        <w:t>Click here to enter text.</w:t>
      </w:r>
    </w:p>
    <w:p w14:paraId="23CBCA06" w14:textId="77777777" w:rsidR="001A3D4A" w:rsidRPr="002D30E5" w:rsidRDefault="001A3D4A" w:rsidP="001A3D4A">
      <w:pPr>
        <w:spacing w:after="0" w:line="240" w:lineRule="auto"/>
        <w:ind w:left="-270"/>
        <w:rPr>
          <w:rFonts w:cs="Calibri"/>
          <w:sz w:val="24"/>
        </w:rPr>
      </w:pPr>
    </w:p>
    <w:p w14:paraId="5C1209D1" w14:textId="77777777" w:rsidR="00FD5C7A" w:rsidRPr="002D30E5" w:rsidRDefault="008446EF" w:rsidP="001A3D4A">
      <w:pPr>
        <w:numPr>
          <w:ilvl w:val="0"/>
          <w:numId w:val="4"/>
        </w:numPr>
        <w:spacing w:after="0" w:line="240" w:lineRule="auto"/>
        <w:ind w:left="-270" w:firstLine="0"/>
        <w:rPr>
          <w:rStyle w:val="PlaceholderText"/>
          <w:rFonts w:cs="Calibri"/>
          <w:color w:val="auto"/>
          <w:sz w:val="24"/>
        </w:rPr>
      </w:pPr>
      <w:r w:rsidRPr="002D30E5">
        <w:rPr>
          <w:rFonts w:cs="Calibri"/>
          <w:b/>
          <w:sz w:val="24"/>
        </w:rPr>
        <w:t>Target population, process, program</w:t>
      </w:r>
      <w:r w:rsidR="001A3D4A" w:rsidRPr="002D30E5">
        <w:rPr>
          <w:rFonts w:cs="Calibri"/>
          <w:b/>
          <w:sz w:val="24"/>
        </w:rPr>
        <w:t>,</w:t>
      </w:r>
      <w:r w:rsidRPr="002D30E5">
        <w:rPr>
          <w:rFonts w:cs="Calibri"/>
          <w:b/>
          <w:sz w:val="24"/>
        </w:rPr>
        <w:t xml:space="preserve"> or system:</w:t>
      </w:r>
      <w:r w:rsidRPr="002D30E5">
        <w:rPr>
          <w:rFonts w:cs="Calibri"/>
          <w:sz w:val="24"/>
        </w:rPr>
        <w:t xml:space="preserve"> </w:t>
      </w:r>
      <w:r w:rsidR="004758B5" w:rsidRPr="002D30E5">
        <w:rPr>
          <w:rStyle w:val="PlaceholderText"/>
          <w:rFonts w:cs="Calibri"/>
          <w:color w:val="auto"/>
          <w:sz w:val="24"/>
          <w:highlight w:val="yellow"/>
        </w:rPr>
        <w:t>Click here to enter text.</w:t>
      </w:r>
    </w:p>
    <w:p w14:paraId="3B0F7543" w14:textId="77777777" w:rsidR="001A3D4A" w:rsidRPr="002D30E5" w:rsidRDefault="001A3D4A" w:rsidP="001A3D4A">
      <w:pPr>
        <w:spacing w:after="0" w:line="240" w:lineRule="auto"/>
        <w:ind w:left="-270"/>
        <w:rPr>
          <w:rStyle w:val="PlaceholderText"/>
          <w:rFonts w:cs="Calibri"/>
          <w:color w:val="auto"/>
          <w:sz w:val="24"/>
        </w:rPr>
      </w:pPr>
    </w:p>
    <w:p w14:paraId="5B12591D" w14:textId="77777777" w:rsidR="001A3D4A" w:rsidRPr="002D30E5" w:rsidRDefault="001A3D4A" w:rsidP="001A3D4A">
      <w:pPr>
        <w:numPr>
          <w:ilvl w:val="0"/>
          <w:numId w:val="4"/>
        </w:numPr>
        <w:spacing w:after="0" w:line="240" w:lineRule="auto"/>
        <w:ind w:left="-270" w:firstLine="0"/>
        <w:rPr>
          <w:rFonts w:cs="Calibri"/>
          <w:sz w:val="24"/>
        </w:rPr>
      </w:pPr>
      <w:r w:rsidRPr="002D30E5">
        <w:rPr>
          <w:rFonts w:cs="Calibri"/>
          <w:b/>
          <w:sz w:val="24"/>
        </w:rPr>
        <w:t>Project summary:</w:t>
      </w:r>
      <w:r w:rsidRPr="002D30E5">
        <w:rPr>
          <w:rFonts w:cs="Calibri"/>
          <w:sz w:val="24"/>
        </w:rPr>
        <w:t xml:space="preserve"> </w:t>
      </w:r>
    </w:p>
    <w:p w14:paraId="69F19C34" w14:textId="77777777" w:rsidR="009B44F2" w:rsidRPr="002D30E5" w:rsidRDefault="009B44F2" w:rsidP="004B5275">
      <w:pPr>
        <w:spacing w:after="0" w:line="240" w:lineRule="auto"/>
        <w:rPr>
          <w:rFonts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543"/>
      </w:tblGrid>
      <w:tr w:rsidR="002D30E5" w:rsidRPr="002D30E5" w14:paraId="42A6F8EB" w14:textId="77777777" w:rsidTr="002D30E5">
        <w:tc>
          <w:tcPr>
            <w:tcW w:w="1818" w:type="dxa"/>
            <w:shd w:val="clear" w:color="auto" w:fill="auto"/>
          </w:tcPr>
          <w:p w14:paraId="75025B97" w14:textId="77777777" w:rsidR="002D30E5" w:rsidRPr="002D30E5" w:rsidRDefault="002D30E5" w:rsidP="002D30E5">
            <w:pPr>
              <w:spacing w:after="0" w:line="240" w:lineRule="auto"/>
              <w:rPr>
                <w:rFonts w:cs="Calibri"/>
                <w:b/>
                <w:sz w:val="24"/>
              </w:rPr>
            </w:pPr>
            <w:r w:rsidRPr="002D30E5">
              <w:rPr>
                <w:rFonts w:cs="Calibri"/>
                <w:b/>
                <w:sz w:val="24"/>
              </w:rPr>
              <w:t>Background:</w:t>
            </w:r>
          </w:p>
        </w:tc>
        <w:tc>
          <w:tcPr>
            <w:tcW w:w="7758" w:type="dxa"/>
            <w:shd w:val="clear" w:color="auto" w:fill="auto"/>
          </w:tcPr>
          <w:p w14:paraId="7680B4DA" w14:textId="77777777" w:rsidR="002D30E5" w:rsidRPr="002D30E5" w:rsidRDefault="002D30E5" w:rsidP="002D30E5">
            <w:pPr>
              <w:spacing w:after="0" w:line="240" w:lineRule="auto"/>
              <w:rPr>
                <w:rFonts w:cs="Calibri"/>
                <w:b/>
                <w:sz w:val="24"/>
              </w:rPr>
            </w:pPr>
            <w:r w:rsidRPr="002D30E5">
              <w:rPr>
                <w:rFonts w:cs="Calibri"/>
                <w:sz w:val="24"/>
                <w:highlight w:val="yellow"/>
              </w:rPr>
              <w:t>Click here to enter text</w:t>
            </w:r>
            <w:r w:rsidRPr="002D30E5">
              <w:rPr>
                <w:rFonts w:cs="Calibri"/>
                <w:sz w:val="24"/>
              </w:rPr>
              <w:t>.</w:t>
            </w:r>
          </w:p>
        </w:tc>
      </w:tr>
      <w:tr w:rsidR="002D30E5" w:rsidRPr="002D30E5" w14:paraId="3162A5A7" w14:textId="77777777" w:rsidTr="002D30E5">
        <w:tc>
          <w:tcPr>
            <w:tcW w:w="1818" w:type="dxa"/>
            <w:shd w:val="clear" w:color="auto" w:fill="auto"/>
          </w:tcPr>
          <w:p w14:paraId="1AA8349A" w14:textId="77777777" w:rsidR="002D30E5" w:rsidRPr="002D30E5" w:rsidRDefault="002D30E5" w:rsidP="002D30E5">
            <w:pPr>
              <w:spacing w:after="0" w:line="240" w:lineRule="auto"/>
              <w:rPr>
                <w:rFonts w:cs="Calibri"/>
                <w:b/>
                <w:sz w:val="24"/>
              </w:rPr>
            </w:pPr>
            <w:r w:rsidRPr="002D30E5">
              <w:rPr>
                <w:rFonts w:cs="Calibri"/>
                <w:b/>
                <w:sz w:val="24"/>
              </w:rPr>
              <w:t>Objective:</w:t>
            </w:r>
          </w:p>
        </w:tc>
        <w:tc>
          <w:tcPr>
            <w:tcW w:w="7758" w:type="dxa"/>
            <w:shd w:val="clear" w:color="auto" w:fill="auto"/>
          </w:tcPr>
          <w:p w14:paraId="41F6BAA2" w14:textId="77777777" w:rsidR="002D30E5" w:rsidRPr="002D30E5" w:rsidRDefault="002D30E5" w:rsidP="002D30E5">
            <w:pPr>
              <w:spacing w:after="0" w:line="240" w:lineRule="auto"/>
              <w:rPr>
                <w:rFonts w:cs="Calibri"/>
                <w:b/>
                <w:sz w:val="24"/>
              </w:rPr>
            </w:pPr>
            <w:r w:rsidRPr="002D30E5">
              <w:rPr>
                <w:rFonts w:cs="Calibri"/>
                <w:sz w:val="24"/>
                <w:highlight w:val="yellow"/>
              </w:rPr>
              <w:t>Click here to enter text</w:t>
            </w:r>
            <w:r w:rsidRPr="002D30E5">
              <w:rPr>
                <w:rFonts w:cs="Calibri"/>
                <w:sz w:val="24"/>
              </w:rPr>
              <w:t>.</w:t>
            </w:r>
          </w:p>
        </w:tc>
      </w:tr>
      <w:tr w:rsidR="002D30E5" w:rsidRPr="002D30E5" w14:paraId="3EB97DC7" w14:textId="77777777" w:rsidTr="002D30E5">
        <w:tc>
          <w:tcPr>
            <w:tcW w:w="1818" w:type="dxa"/>
            <w:shd w:val="clear" w:color="auto" w:fill="auto"/>
          </w:tcPr>
          <w:p w14:paraId="3079D87A" w14:textId="77777777" w:rsidR="002D30E5" w:rsidRPr="002D30E5" w:rsidRDefault="002D30E5" w:rsidP="002D30E5">
            <w:pPr>
              <w:spacing w:after="0" w:line="240" w:lineRule="auto"/>
              <w:rPr>
                <w:rFonts w:cs="Calibri"/>
                <w:b/>
                <w:sz w:val="24"/>
              </w:rPr>
            </w:pPr>
            <w:r w:rsidRPr="002D30E5">
              <w:rPr>
                <w:rFonts w:cs="Calibri"/>
                <w:b/>
                <w:sz w:val="24"/>
              </w:rPr>
              <w:t xml:space="preserve">Methods: </w:t>
            </w:r>
          </w:p>
        </w:tc>
        <w:tc>
          <w:tcPr>
            <w:tcW w:w="7758" w:type="dxa"/>
            <w:shd w:val="clear" w:color="auto" w:fill="auto"/>
          </w:tcPr>
          <w:p w14:paraId="4D728DDF" w14:textId="77777777" w:rsidR="002D30E5" w:rsidRPr="002D30E5" w:rsidRDefault="002D30E5" w:rsidP="002D30E5">
            <w:pPr>
              <w:spacing w:after="0" w:line="240" w:lineRule="auto"/>
              <w:rPr>
                <w:rFonts w:cs="Calibri"/>
                <w:b/>
                <w:sz w:val="24"/>
              </w:rPr>
            </w:pPr>
            <w:r w:rsidRPr="002D30E5">
              <w:rPr>
                <w:rFonts w:cs="Calibri"/>
                <w:sz w:val="24"/>
                <w:highlight w:val="yellow"/>
              </w:rPr>
              <w:t>Click here to enter text</w:t>
            </w:r>
            <w:r w:rsidRPr="002D30E5">
              <w:rPr>
                <w:rFonts w:cs="Calibri"/>
                <w:sz w:val="24"/>
              </w:rPr>
              <w:t>.</w:t>
            </w:r>
          </w:p>
        </w:tc>
      </w:tr>
      <w:tr w:rsidR="002D30E5" w:rsidRPr="002D30E5" w14:paraId="6980B0A7" w14:textId="77777777" w:rsidTr="002D30E5">
        <w:tc>
          <w:tcPr>
            <w:tcW w:w="1818" w:type="dxa"/>
            <w:shd w:val="clear" w:color="auto" w:fill="auto"/>
          </w:tcPr>
          <w:p w14:paraId="6D1B05FE" w14:textId="77777777" w:rsidR="002D30E5" w:rsidRPr="002D30E5" w:rsidRDefault="002D30E5" w:rsidP="002D30E5">
            <w:pPr>
              <w:spacing w:after="0" w:line="240" w:lineRule="auto"/>
              <w:rPr>
                <w:rFonts w:cs="Calibri"/>
                <w:b/>
                <w:sz w:val="24"/>
              </w:rPr>
            </w:pPr>
            <w:r w:rsidRPr="002D30E5">
              <w:rPr>
                <w:rFonts w:cs="Calibri"/>
                <w:b/>
                <w:sz w:val="24"/>
              </w:rPr>
              <w:t xml:space="preserve">Risks: </w:t>
            </w:r>
          </w:p>
        </w:tc>
        <w:tc>
          <w:tcPr>
            <w:tcW w:w="7758" w:type="dxa"/>
            <w:shd w:val="clear" w:color="auto" w:fill="auto"/>
          </w:tcPr>
          <w:p w14:paraId="40C1E526" w14:textId="77777777" w:rsidR="002D30E5" w:rsidRPr="002D30E5" w:rsidRDefault="002D30E5" w:rsidP="002D30E5">
            <w:pPr>
              <w:spacing w:after="0" w:line="240" w:lineRule="auto"/>
              <w:rPr>
                <w:rFonts w:cs="Calibri"/>
                <w:b/>
                <w:sz w:val="24"/>
              </w:rPr>
            </w:pPr>
            <w:r w:rsidRPr="002D30E5">
              <w:rPr>
                <w:rFonts w:cs="Calibri"/>
                <w:sz w:val="24"/>
                <w:highlight w:val="yellow"/>
              </w:rPr>
              <w:t>Click here to enter text</w:t>
            </w:r>
            <w:r w:rsidRPr="002D30E5">
              <w:rPr>
                <w:rFonts w:cs="Calibri"/>
                <w:sz w:val="24"/>
              </w:rPr>
              <w:t>.</w:t>
            </w:r>
          </w:p>
        </w:tc>
      </w:tr>
      <w:tr w:rsidR="002D30E5" w:rsidRPr="002D30E5" w14:paraId="215EB262" w14:textId="77777777" w:rsidTr="002D30E5">
        <w:tc>
          <w:tcPr>
            <w:tcW w:w="1818" w:type="dxa"/>
            <w:shd w:val="clear" w:color="auto" w:fill="auto"/>
          </w:tcPr>
          <w:p w14:paraId="0905EC4F" w14:textId="7C5A7BA4" w:rsidR="002D30E5" w:rsidRPr="002D30E5" w:rsidRDefault="002D30E5" w:rsidP="002D30E5">
            <w:pPr>
              <w:spacing w:after="0" w:line="240" w:lineRule="auto"/>
              <w:rPr>
                <w:rFonts w:cs="Calibri"/>
                <w:sz w:val="24"/>
              </w:rPr>
            </w:pPr>
            <w:r w:rsidRPr="002D30E5">
              <w:rPr>
                <w:rFonts w:cs="Calibri"/>
                <w:b/>
                <w:sz w:val="24"/>
              </w:rPr>
              <w:t xml:space="preserve">How will </w:t>
            </w:r>
            <w:r w:rsidR="00890F6E">
              <w:rPr>
                <w:rFonts w:cs="Calibri"/>
                <w:b/>
                <w:sz w:val="24"/>
              </w:rPr>
              <w:t xml:space="preserve">the </w:t>
            </w:r>
            <w:r w:rsidRPr="002D30E5">
              <w:rPr>
                <w:rFonts w:cs="Calibri"/>
                <w:b/>
                <w:sz w:val="24"/>
              </w:rPr>
              <w:t>results of the project be used</w:t>
            </w:r>
            <w:r w:rsidR="00890F6E">
              <w:rPr>
                <w:rFonts w:cs="Calibri"/>
                <w:b/>
                <w:sz w:val="24"/>
              </w:rPr>
              <w:t xml:space="preserve"> at the MUHC</w:t>
            </w:r>
            <w:r w:rsidRPr="002D30E5">
              <w:rPr>
                <w:rFonts w:cs="Calibri"/>
                <w:b/>
                <w:sz w:val="24"/>
              </w:rPr>
              <w:t xml:space="preserve">:  </w:t>
            </w:r>
          </w:p>
        </w:tc>
        <w:tc>
          <w:tcPr>
            <w:tcW w:w="7758" w:type="dxa"/>
            <w:shd w:val="clear" w:color="auto" w:fill="auto"/>
          </w:tcPr>
          <w:p w14:paraId="43474CEB" w14:textId="77777777" w:rsidR="002D30E5" w:rsidRPr="002D30E5" w:rsidRDefault="002D30E5" w:rsidP="002D30E5">
            <w:pPr>
              <w:spacing w:after="0" w:line="240" w:lineRule="auto"/>
              <w:rPr>
                <w:rFonts w:cs="Calibri"/>
                <w:b/>
                <w:sz w:val="24"/>
              </w:rPr>
            </w:pPr>
            <w:r w:rsidRPr="002D30E5">
              <w:rPr>
                <w:rFonts w:cs="Calibri"/>
                <w:sz w:val="24"/>
                <w:highlight w:val="yellow"/>
              </w:rPr>
              <w:t>Click here to enter text</w:t>
            </w:r>
            <w:r w:rsidRPr="002D30E5">
              <w:rPr>
                <w:rFonts w:cs="Calibri"/>
                <w:sz w:val="24"/>
              </w:rPr>
              <w:t>.</w:t>
            </w:r>
          </w:p>
        </w:tc>
      </w:tr>
    </w:tbl>
    <w:p w14:paraId="48EE195E" w14:textId="77777777" w:rsidR="00995A5A" w:rsidRPr="002D30E5" w:rsidRDefault="00995A5A" w:rsidP="004B5275">
      <w:pPr>
        <w:spacing w:after="0" w:line="240" w:lineRule="auto"/>
        <w:rPr>
          <w:rFonts w:cs="Calibri"/>
          <w:sz w:val="24"/>
        </w:rPr>
      </w:pPr>
    </w:p>
    <w:tbl>
      <w:tblPr>
        <w:tblpPr w:leftFromText="180" w:rightFromText="180" w:vertAnchor="page" w:horzAnchor="margin" w:tblpY="20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73"/>
        <w:gridCol w:w="359"/>
        <w:gridCol w:w="377"/>
      </w:tblGrid>
      <w:tr w:rsidR="002D30E5" w:rsidRPr="00832D24" w14:paraId="3D7CE06A" w14:textId="77777777" w:rsidTr="00832D24">
        <w:tc>
          <w:tcPr>
            <w:tcW w:w="8838" w:type="dxa"/>
            <w:gridSpan w:val="2"/>
            <w:shd w:val="clear" w:color="auto" w:fill="BFBFBF"/>
            <w:vAlign w:val="center"/>
          </w:tcPr>
          <w:p w14:paraId="714FF4BA" w14:textId="77777777" w:rsidR="002D30E5" w:rsidRPr="00E64A3F" w:rsidRDefault="002D30E5" w:rsidP="00832D24">
            <w:pPr>
              <w:spacing w:before="120" w:after="120" w:line="240" w:lineRule="auto"/>
              <w:rPr>
                <w:rFonts w:cs="Calibri"/>
                <w:b/>
                <w:smallCaps/>
              </w:rPr>
            </w:pPr>
            <w:r w:rsidRPr="00E64A3F">
              <w:rPr>
                <w:rFonts w:cs="Calibri"/>
                <w:b/>
                <w:smallCaps/>
              </w:rPr>
              <w:t>Questions</w:t>
            </w:r>
          </w:p>
        </w:tc>
        <w:tc>
          <w:tcPr>
            <w:tcW w:w="360" w:type="dxa"/>
            <w:shd w:val="clear" w:color="auto" w:fill="BFBFBF"/>
            <w:vAlign w:val="center"/>
          </w:tcPr>
          <w:p w14:paraId="236C6BA6" w14:textId="77777777" w:rsidR="002D30E5" w:rsidRPr="00832D24" w:rsidRDefault="002D30E5" w:rsidP="00832D24">
            <w:pPr>
              <w:spacing w:before="120" w:after="120" w:line="240" w:lineRule="auto"/>
              <w:jc w:val="center"/>
              <w:rPr>
                <w:rFonts w:cs="Calibri"/>
                <w:b/>
              </w:rPr>
            </w:pPr>
            <w:r w:rsidRPr="00832D24">
              <w:rPr>
                <w:rFonts w:cs="Calibri"/>
                <w:b/>
              </w:rPr>
              <w:t>Y</w:t>
            </w:r>
          </w:p>
        </w:tc>
        <w:tc>
          <w:tcPr>
            <w:tcW w:w="378" w:type="dxa"/>
            <w:shd w:val="clear" w:color="auto" w:fill="BFBFBF"/>
            <w:vAlign w:val="center"/>
          </w:tcPr>
          <w:p w14:paraId="116A7E53" w14:textId="77777777" w:rsidR="002D30E5" w:rsidRPr="00832D24" w:rsidRDefault="002D30E5" w:rsidP="00832D24">
            <w:pPr>
              <w:spacing w:before="120" w:after="120" w:line="240" w:lineRule="auto"/>
              <w:jc w:val="center"/>
              <w:rPr>
                <w:rFonts w:cs="Calibri"/>
                <w:b/>
              </w:rPr>
            </w:pPr>
            <w:r w:rsidRPr="00832D24">
              <w:rPr>
                <w:rFonts w:cs="Calibri"/>
                <w:b/>
              </w:rPr>
              <w:t>N</w:t>
            </w:r>
          </w:p>
        </w:tc>
      </w:tr>
      <w:tr w:rsidR="002D30E5" w:rsidRPr="000B26C2" w14:paraId="456B2958" w14:textId="77777777" w:rsidTr="002D30E5">
        <w:tc>
          <w:tcPr>
            <w:tcW w:w="648" w:type="dxa"/>
            <w:shd w:val="clear" w:color="auto" w:fill="auto"/>
          </w:tcPr>
          <w:p w14:paraId="7ABA0710" w14:textId="77777777" w:rsidR="002D30E5" w:rsidRPr="000B26C2" w:rsidRDefault="002D30E5" w:rsidP="00E64A3F">
            <w:pPr>
              <w:spacing w:before="60" w:after="60" w:line="240" w:lineRule="auto"/>
              <w:rPr>
                <w:rFonts w:cs="Calibri"/>
              </w:rPr>
            </w:pPr>
            <w:r w:rsidRPr="000B26C2">
              <w:rPr>
                <w:rFonts w:cs="Calibri"/>
              </w:rPr>
              <w:t>1</w:t>
            </w:r>
          </w:p>
        </w:tc>
        <w:tc>
          <w:tcPr>
            <w:tcW w:w="8190" w:type="dxa"/>
            <w:shd w:val="clear" w:color="auto" w:fill="auto"/>
          </w:tcPr>
          <w:p w14:paraId="4DADF8BB" w14:textId="77777777" w:rsidR="002D30E5" w:rsidRPr="000B26C2" w:rsidRDefault="002D30E5" w:rsidP="00E64A3F">
            <w:pPr>
              <w:spacing w:before="60" w:after="60" w:line="240" w:lineRule="auto"/>
              <w:rPr>
                <w:rFonts w:cs="Calibri"/>
              </w:rPr>
            </w:pPr>
            <w:r w:rsidRPr="000B26C2">
              <w:rPr>
                <w:rFonts w:cs="Calibri"/>
              </w:rPr>
              <w:t xml:space="preserve">Does the project involve the use of an experimental medical device, drug, or natural health product that requires approval from Health Canada? </w:t>
            </w:r>
          </w:p>
        </w:tc>
        <w:tc>
          <w:tcPr>
            <w:tcW w:w="360" w:type="dxa"/>
            <w:shd w:val="clear" w:color="auto" w:fill="auto"/>
          </w:tcPr>
          <w:p w14:paraId="262C0AF5" w14:textId="77777777" w:rsidR="002D30E5" w:rsidRPr="000B26C2" w:rsidRDefault="002D30E5" w:rsidP="00E64A3F">
            <w:pPr>
              <w:spacing w:before="60" w:after="60" w:line="240" w:lineRule="auto"/>
              <w:rPr>
                <w:rFonts w:cs="Calibri"/>
              </w:rPr>
            </w:pPr>
          </w:p>
        </w:tc>
        <w:tc>
          <w:tcPr>
            <w:tcW w:w="378" w:type="dxa"/>
            <w:shd w:val="clear" w:color="auto" w:fill="auto"/>
          </w:tcPr>
          <w:p w14:paraId="02AD1780" w14:textId="77777777" w:rsidR="002D30E5" w:rsidRPr="000B26C2" w:rsidRDefault="002D30E5" w:rsidP="00E64A3F">
            <w:pPr>
              <w:spacing w:before="60" w:after="60" w:line="240" w:lineRule="auto"/>
              <w:rPr>
                <w:rFonts w:cs="Calibri"/>
              </w:rPr>
            </w:pPr>
          </w:p>
        </w:tc>
      </w:tr>
      <w:tr w:rsidR="002D30E5" w:rsidRPr="000B26C2" w14:paraId="2A32B537" w14:textId="77777777" w:rsidTr="002D30E5">
        <w:tc>
          <w:tcPr>
            <w:tcW w:w="648" w:type="dxa"/>
            <w:shd w:val="clear" w:color="auto" w:fill="auto"/>
          </w:tcPr>
          <w:p w14:paraId="3B1DF661" w14:textId="77777777" w:rsidR="002D30E5" w:rsidRPr="000B26C2" w:rsidRDefault="002D30E5" w:rsidP="00E64A3F">
            <w:pPr>
              <w:spacing w:before="60" w:after="60" w:line="240" w:lineRule="auto"/>
              <w:rPr>
                <w:rFonts w:cs="Calibri"/>
              </w:rPr>
            </w:pPr>
            <w:r w:rsidRPr="000B26C2">
              <w:rPr>
                <w:rFonts w:cs="Calibri"/>
              </w:rPr>
              <w:t>2</w:t>
            </w:r>
          </w:p>
        </w:tc>
        <w:tc>
          <w:tcPr>
            <w:tcW w:w="8190" w:type="dxa"/>
            <w:shd w:val="clear" w:color="auto" w:fill="auto"/>
          </w:tcPr>
          <w:p w14:paraId="0781B6D1" w14:textId="77777777" w:rsidR="002D30E5" w:rsidRPr="000B26C2" w:rsidRDefault="002D30E5" w:rsidP="00E64A3F">
            <w:pPr>
              <w:spacing w:before="60" w:after="60" w:line="240" w:lineRule="auto"/>
              <w:rPr>
                <w:rFonts w:cs="Calibri"/>
              </w:rPr>
            </w:pPr>
            <w:r w:rsidRPr="000B26C2">
              <w:rPr>
                <w:rFonts w:cs="Calibri"/>
              </w:rPr>
              <w:t xml:space="preserve">Does the project involve the off-label use of an existing drug?  </w:t>
            </w:r>
          </w:p>
        </w:tc>
        <w:tc>
          <w:tcPr>
            <w:tcW w:w="360" w:type="dxa"/>
            <w:shd w:val="clear" w:color="auto" w:fill="auto"/>
          </w:tcPr>
          <w:p w14:paraId="164F1FA8" w14:textId="77777777" w:rsidR="002D30E5" w:rsidRPr="000B26C2" w:rsidRDefault="002D30E5" w:rsidP="00E64A3F">
            <w:pPr>
              <w:spacing w:before="60" w:after="60" w:line="240" w:lineRule="auto"/>
              <w:rPr>
                <w:rFonts w:cs="Calibri"/>
              </w:rPr>
            </w:pPr>
          </w:p>
        </w:tc>
        <w:tc>
          <w:tcPr>
            <w:tcW w:w="378" w:type="dxa"/>
            <w:shd w:val="clear" w:color="auto" w:fill="auto"/>
          </w:tcPr>
          <w:p w14:paraId="747E3E8E" w14:textId="77777777" w:rsidR="002D30E5" w:rsidRPr="000B26C2" w:rsidRDefault="002D30E5" w:rsidP="00E64A3F">
            <w:pPr>
              <w:spacing w:before="60" w:after="60" w:line="240" w:lineRule="auto"/>
              <w:rPr>
                <w:rFonts w:cs="Calibri"/>
              </w:rPr>
            </w:pPr>
          </w:p>
        </w:tc>
      </w:tr>
      <w:tr w:rsidR="002D30E5" w:rsidRPr="000B26C2" w14:paraId="06F8C2DB" w14:textId="77777777" w:rsidTr="002D30E5">
        <w:tc>
          <w:tcPr>
            <w:tcW w:w="648" w:type="dxa"/>
            <w:shd w:val="clear" w:color="auto" w:fill="auto"/>
          </w:tcPr>
          <w:p w14:paraId="765EBA8C" w14:textId="77777777" w:rsidR="002D30E5" w:rsidRPr="000B26C2" w:rsidRDefault="002D30E5" w:rsidP="00E64A3F">
            <w:pPr>
              <w:spacing w:before="60" w:after="60" w:line="240" w:lineRule="auto"/>
              <w:rPr>
                <w:rFonts w:cs="Calibri"/>
              </w:rPr>
            </w:pPr>
            <w:r w:rsidRPr="000B26C2">
              <w:rPr>
                <w:rFonts w:cs="Calibri"/>
              </w:rPr>
              <w:t>3</w:t>
            </w:r>
          </w:p>
        </w:tc>
        <w:tc>
          <w:tcPr>
            <w:tcW w:w="8190" w:type="dxa"/>
            <w:shd w:val="clear" w:color="auto" w:fill="auto"/>
          </w:tcPr>
          <w:p w14:paraId="2B277636" w14:textId="77777777" w:rsidR="002D30E5" w:rsidRPr="000B26C2" w:rsidRDefault="002D30E5" w:rsidP="00E64A3F">
            <w:pPr>
              <w:spacing w:before="60" w:after="60" w:line="240" w:lineRule="auto"/>
              <w:rPr>
                <w:rFonts w:cs="Calibri"/>
              </w:rPr>
            </w:pPr>
            <w:r w:rsidRPr="000B26C2">
              <w:rPr>
                <w:rFonts w:cs="Calibri"/>
                <w:color w:val="000000"/>
              </w:rPr>
              <w:t>Is the project funded by, or being submitted to, a funding agency, a research grant, or an award that requires ethics review?</w:t>
            </w:r>
          </w:p>
        </w:tc>
        <w:tc>
          <w:tcPr>
            <w:tcW w:w="360" w:type="dxa"/>
            <w:shd w:val="clear" w:color="auto" w:fill="auto"/>
          </w:tcPr>
          <w:p w14:paraId="23EEB815" w14:textId="77777777" w:rsidR="002D30E5" w:rsidRPr="000B26C2" w:rsidRDefault="002D30E5" w:rsidP="00E64A3F">
            <w:pPr>
              <w:spacing w:before="60" w:after="60" w:line="240" w:lineRule="auto"/>
              <w:rPr>
                <w:rFonts w:cs="Calibri"/>
              </w:rPr>
            </w:pPr>
          </w:p>
        </w:tc>
        <w:tc>
          <w:tcPr>
            <w:tcW w:w="378" w:type="dxa"/>
            <w:shd w:val="clear" w:color="auto" w:fill="auto"/>
          </w:tcPr>
          <w:p w14:paraId="1818B587" w14:textId="77777777" w:rsidR="002D30E5" w:rsidRPr="000B26C2" w:rsidRDefault="002D30E5" w:rsidP="00E64A3F">
            <w:pPr>
              <w:spacing w:before="60" w:after="60" w:line="240" w:lineRule="auto"/>
              <w:rPr>
                <w:rFonts w:cs="Calibri"/>
              </w:rPr>
            </w:pPr>
          </w:p>
        </w:tc>
      </w:tr>
      <w:tr w:rsidR="002D30E5" w:rsidRPr="000B26C2" w14:paraId="7AF18D11" w14:textId="77777777" w:rsidTr="002D30E5">
        <w:tc>
          <w:tcPr>
            <w:tcW w:w="648" w:type="dxa"/>
            <w:shd w:val="clear" w:color="auto" w:fill="auto"/>
          </w:tcPr>
          <w:p w14:paraId="1057F1A0" w14:textId="77777777" w:rsidR="002D30E5" w:rsidRPr="000B26C2" w:rsidRDefault="002D30E5" w:rsidP="00E64A3F">
            <w:pPr>
              <w:spacing w:before="60" w:after="60" w:line="240" w:lineRule="auto"/>
              <w:rPr>
                <w:rFonts w:cs="Calibri"/>
              </w:rPr>
            </w:pPr>
            <w:r w:rsidRPr="000B26C2">
              <w:rPr>
                <w:rFonts w:cs="Calibri"/>
              </w:rPr>
              <w:t>4</w:t>
            </w:r>
          </w:p>
        </w:tc>
        <w:tc>
          <w:tcPr>
            <w:tcW w:w="8190" w:type="dxa"/>
            <w:shd w:val="clear" w:color="auto" w:fill="auto"/>
          </w:tcPr>
          <w:p w14:paraId="18DD4518" w14:textId="77777777" w:rsidR="002D30E5" w:rsidRPr="000B26C2" w:rsidRDefault="002D30E5" w:rsidP="00E64A3F">
            <w:pPr>
              <w:spacing w:before="60" w:after="60" w:line="240" w:lineRule="auto"/>
              <w:rPr>
                <w:rFonts w:cs="Calibri"/>
              </w:rPr>
            </w:pPr>
            <w:r w:rsidRPr="000B26C2">
              <w:rPr>
                <w:rFonts w:cs="Calibri"/>
              </w:rPr>
              <w:t>Is the goal of the project to generate new generalizable knowledge by answering a question or testing a hypothesis using methods recognized by the scientific community?</w:t>
            </w:r>
          </w:p>
        </w:tc>
        <w:tc>
          <w:tcPr>
            <w:tcW w:w="360" w:type="dxa"/>
            <w:shd w:val="clear" w:color="auto" w:fill="auto"/>
          </w:tcPr>
          <w:p w14:paraId="7BB06582" w14:textId="77777777" w:rsidR="002D30E5" w:rsidRPr="000B26C2" w:rsidRDefault="002D30E5" w:rsidP="00E64A3F">
            <w:pPr>
              <w:spacing w:before="60" w:after="60" w:line="240" w:lineRule="auto"/>
              <w:rPr>
                <w:rFonts w:cs="Calibri"/>
              </w:rPr>
            </w:pPr>
          </w:p>
        </w:tc>
        <w:tc>
          <w:tcPr>
            <w:tcW w:w="378" w:type="dxa"/>
            <w:shd w:val="clear" w:color="auto" w:fill="auto"/>
          </w:tcPr>
          <w:p w14:paraId="39332A7B" w14:textId="77777777" w:rsidR="002D30E5" w:rsidRPr="000B26C2" w:rsidRDefault="002D30E5" w:rsidP="00E64A3F">
            <w:pPr>
              <w:spacing w:before="60" w:after="60" w:line="240" w:lineRule="auto"/>
              <w:rPr>
                <w:rFonts w:cs="Calibri"/>
              </w:rPr>
            </w:pPr>
          </w:p>
        </w:tc>
      </w:tr>
      <w:tr w:rsidR="00310EB0" w:rsidRPr="00832D24" w14:paraId="4E134E5E" w14:textId="77777777" w:rsidTr="00971E00">
        <w:tc>
          <w:tcPr>
            <w:tcW w:w="9576" w:type="dxa"/>
            <w:gridSpan w:val="4"/>
            <w:shd w:val="clear" w:color="auto" w:fill="F2DBDB"/>
          </w:tcPr>
          <w:p w14:paraId="1FBDC3F5" w14:textId="41A6CC7C" w:rsidR="00310EB0" w:rsidRPr="00832D24" w:rsidRDefault="00310EB0" w:rsidP="00832D24">
            <w:pPr>
              <w:spacing w:before="120" w:after="120" w:line="240" w:lineRule="auto"/>
              <w:jc w:val="center"/>
              <w:rPr>
                <w:rFonts w:cs="Calibri"/>
                <w:b/>
                <w:color w:val="000000"/>
              </w:rPr>
            </w:pPr>
            <w:r w:rsidRPr="00832D24">
              <w:rPr>
                <w:rFonts w:cs="Calibri"/>
                <w:b/>
                <w:color w:val="000000"/>
              </w:rPr>
              <w:t xml:space="preserve">If YES to any of </w:t>
            </w:r>
            <w:r w:rsidR="00BA352C" w:rsidRPr="00832D24">
              <w:rPr>
                <w:rFonts w:cs="Calibri"/>
                <w:b/>
                <w:color w:val="000000"/>
              </w:rPr>
              <w:t>the questions</w:t>
            </w:r>
            <w:r w:rsidRPr="00832D24">
              <w:rPr>
                <w:rFonts w:cs="Calibri"/>
                <w:b/>
                <w:color w:val="000000"/>
              </w:rPr>
              <w:t xml:space="preserve"> 1</w:t>
            </w:r>
            <w:r w:rsidR="00BA352C" w:rsidRPr="00832D24">
              <w:rPr>
                <w:rFonts w:cs="Calibri"/>
                <w:b/>
                <w:color w:val="000000"/>
              </w:rPr>
              <w:t>–</w:t>
            </w:r>
            <w:r w:rsidRPr="00832D24">
              <w:rPr>
                <w:rFonts w:cs="Calibri"/>
                <w:b/>
                <w:color w:val="000000"/>
              </w:rPr>
              <w:t xml:space="preserve">4 above, the project should be submitted to the REB </w:t>
            </w:r>
          </w:p>
        </w:tc>
      </w:tr>
      <w:tr w:rsidR="002D30E5" w:rsidRPr="000B26C2" w14:paraId="2A94DBC9" w14:textId="77777777" w:rsidTr="002D30E5">
        <w:tc>
          <w:tcPr>
            <w:tcW w:w="648" w:type="dxa"/>
            <w:shd w:val="clear" w:color="auto" w:fill="auto"/>
          </w:tcPr>
          <w:p w14:paraId="55B2471C" w14:textId="77777777" w:rsidR="002D30E5" w:rsidRPr="000B26C2" w:rsidRDefault="002D30E5" w:rsidP="00E64A3F">
            <w:pPr>
              <w:spacing w:before="60" w:after="60" w:line="240" w:lineRule="auto"/>
              <w:rPr>
                <w:rFonts w:cs="Calibri"/>
              </w:rPr>
            </w:pPr>
            <w:r>
              <w:rPr>
                <w:rFonts w:cs="Calibri"/>
              </w:rPr>
              <w:t>5</w:t>
            </w:r>
          </w:p>
        </w:tc>
        <w:tc>
          <w:tcPr>
            <w:tcW w:w="8190" w:type="dxa"/>
            <w:shd w:val="clear" w:color="auto" w:fill="auto"/>
          </w:tcPr>
          <w:p w14:paraId="335EEAA5" w14:textId="77777777" w:rsidR="002D30E5" w:rsidRPr="000B26C2" w:rsidRDefault="002D30E5" w:rsidP="00E64A3F">
            <w:pPr>
              <w:spacing w:before="60" w:after="60" w:line="240" w:lineRule="auto"/>
              <w:rPr>
                <w:rFonts w:cs="Calibri"/>
              </w:rPr>
            </w:pPr>
            <w:r w:rsidRPr="000B26C2">
              <w:rPr>
                <w:rFonts w:cs="Calibri"/>
              </w:rPr>
              <w:t>Does the project seek to control for variables or confounders to promote generalizability?</w:t>
            </w:r>
          </w:p>
        </w:tc>
        <w:tc>
          <w:tcPr>
            <w:tcW w:w="360" w:type="dxa"/>
            <w:tcBorders>
              <w:bottom w:val="single" w:sz="4" w:space="0" w:color="auto"/>
            </w:tcBorders>
            <w:shd w:val="clear" w:color="auto" w:fill="auto"/>
          </w:tcPr>
          <w:p w14:paraId="5B5C7DE1" w14:textId="77777777" w:rsidR="002D30E5" w:rsidRPr="000B26C2" w:rsidRDefault="002D30E5" w:rsidP="00E64A3F">
            <w:pPr>
              <w:spacing w:before="60" w:after="60" w:line="240" w:lineRule="auto"/>
              <w:rPr>
                <w:rFonts w:cs="Calibri"/>
              </w:rPr>
            </w:pPr>
          </w:p>
        </w:tc>
        <w:tc>
          <w:tcPr>
            <w:tcW w:w="378" w:type="dxa"/>
            <w:tcBorders>
              <w:bottom w:val="single" w:sz="4" w:space="0" w:color="auto"/>
            </w:tcBorders>
            <w:shd w:val="clear" w:color="auto" w:fill="auto"/>
          </w:tcPr>
          <w:p w14:paraId="0655F496" w14:textId="77777777" w:rsidR="002D30E5" w:rsidRPr="000B26C2" w:rsidRDefault="002D30E5" w:rsidP="00E64A3F">
            <w:pPr>
              <w:spacing w:before="60" w:after="60" w:line="240" w:lineRule="auto"/>
              <w:rPr>
                <w:rFonts w:cs="Calibri"/>
              </w:rPr>
            </w:pPr>
          </w:p>
        </w:tc>
      </w:tr>
      <w:tr w:rsidR="002D30E5" w:rsidRPr="000B26C2" w14:paraId="4E38B457" w14:textId="77777777" w:rsidTr="002D30E5">
        <w:tc>
          <w:tcPr>
            <w:tcW w:w="648" w:type="dxa"/>
            <w:shd w:val="clear" w:color="auto" w:fill="auto"/>
          </w:tcPr>
          <w:p w14:paraId="2BC077D3" w14:textId="77777777" w:rsidR="002D30E5" w:rsidRPr="000B26C2" w:rsidRDefault="002D30E5" w:rsidP="00E64A3F">
            <w:pPr>
              <w:spacing w:before="60" w:after="60" w:line="240" w:lineRule="auto"/>
              <w:rPr>
                <w:rFonts w:cs="Calibri"/>
              </w:rPr>
            </w:pPr>
            <w:r>
              <w:rPr>
                <w:rFonts w:cs="Calibri"/>
              </w:rPr>
              <w:t>6</w:t>
            </w:r>
          </w:p>
        </w:tc>
        <w:tc>
          <w:tcPr>
            <w:tcW w:w="8190" w:type="dxa"/>
            <w:shd w:val="clear" w:color="auto" w:fill="auto"/>
          </w:tcPr>
          <w:p w14:paraId="11C1B046" w14:textId="77777777" w:rsidR="002D30E5" w:rsidRPr="000B26C2" w:rsidRDefault="002D30E5" w:rsidP="00E64A3F">
            <w:pPr>
              <w:spacing w:before="60" w:after="60" w:line="240" w:lineRule="auto"/>
              <w:rPr>
                <w:rFonts w:cs="Calibri"/>
              </w:rPr>
            </w:pPr>
            <w:r w:rsidRPr="000B26C2">
              <w:rPr>
                <w:rFonts w:cs="Calibri"/>
              </w:rPr>
              <w:t>Will you determine the number of participants via formal statistical justifications, power calculations, or expected thematic saturation levels?</w:t>
            </w:r>
          </w:p>
        </w:tc>
        <w:tc>
          <w:tcPr>
            <w:tcW w:w="360" w:type="dxa"/>
            <w:tcBorders>
              <w:bottom w:val="single" w:sz="4" w:space="0" w:color="auto"/>
            </w:tcBorders>
            <w:shd w:val="clear" w:color="auto" w:fill="auto"/>
          </w:tcPr>
          <w:p w14:paraId="4E942001" w14:textId="77777777" w:rsidR="002D30E5" w:rsidRPr="000B26C2" w:rsidRDefault="002D30E5" w:rsidP="00E64A3F">
            <w:pPr>
              <w:spacing w:before="60" w:after="60" w:line="240" w:lineRule="auto"/>
              <w:rPr>
                <w:rFonts w:cs="Calibri"/>
              </w:rPr>
            </w:pPr>
          </w:p>
        </w:tc>
        <w:tc>
          <w:tcPr>
            <w:tcW w:w="378" w:type="dxa"/>
            <w:tcBorders>
              <w:bottom w:val="single" w:sz="4" w:space="0" w:color="auto"/>
            </w:tcBorders>
            <w:shd w:val="clear" w:color="auto" w:fill="auto"/>
          </w:tcPr>
          <w:p w14:paraId="239CB782" w14:textId="77777777" w:rsidR="002D30E5" w:rsidRPr="000B26C2" w:rsidRDefault="002D30E5" w:rsidP="00E64A3F">
            <w:pPr>
              <w:spacing w:before="60" w:after="60" w:line="240" w:lineRule="auto"/>
              <w:rPr>
                <w:rFonts w:cs="Calibri"/>
              </w:rPr>
            </w:pPr>
          </w:p>
        </w:tc>
      </w:tr>
      <w:tr w:rsidR="002D30E5" w:rsidRPr="000B26C2" w14:paraId="07C8C741" w14:textId="77777777" w:rsidTr="002D30E5">
        <w:tc>
          <w:tcPr>
            <w:tcW w:w="648" w:type="dxa"/>
            <w:tcBorders>
              <w:bottom w:val="single" w:sz="4" w:space="0" w:color="auto"/>
            </w:tcBorders>
            <w:shd w:val="clear" w:color="auto" w:fill="auto"/>
          </w:tcPr>
          <w:p w14:paraId="706B5DB2" w14:textId="77777777" w:rsidR="002D30E5" w:rsidRPr="000B26C2" w:rsidRDefault="002D30E5" w:rsidP="00E64A3F">
            <w:pPr>
              <w:spacing w:before="60" w:after="60" w:line="240" w:lineRule="auto"/>
              <w:rPr>
                <w:rFonts w:cs="Calibri"/>
              </w:rPr>
            </w:pPr>
            <w:r>
              <w:rPr>
                <w:rFonts w:cs="Calibri"/>
              </w:rPr>
              <w:t>7</w:t>
            </w:r>
          </w:p>
        </w:tc>
        <w:tc>
          <w:tcPr>
            <w:tcW w:w="8190" w:type="dxa"/>
            <w:tcBorders>
              <w:bottom w:val="single" w:sz="4" w:space="0" w:color="auto"/>
            </w:tcBorders>
            <w:shd w:val="clear" w:color="auto" w:fill="auto"/>
          </w:tcPr>
          <w:p w14:paraId="61F66BAD" w14:textId="77777777" w:rsidR="002D30E5" w:rsidRPr="000B26C2" w:rsidRDefault="002D30E5" w:rsidP="00E64A3F">
            <w:pPr>
              <w:spacing w:before="60" w:after="60" w:line="240" w:lineRule="auto"/>
              <w:rPr>
                <w:rFonts w:cs="Calibri"/>
              </w:rPr>
            </w:pPr>
            <w:r w:rsidRPr="000B26C2">
              <w:rPr>
                <w:rFonts w:cs="Calibri"/>
              </w:rPr>
              <w:t xml:space="preserve">Is the project </w:t>
            </w:r>
            <w:r w:rsidRPr="000B26C2">
              <w:rPr>
                <w:rFonts w:cs="Calibri"/>
                <w:color w:val="000000"/>
              </w:rPr>
              <w:t>a pilot study or proof of concept designed to support a future, larger research project?</w:t>
            </w:r>
          </w:p>
        </w:tc>
        <w:tc>
          <w:tcPr>
            <w:tcW w:w="360" w:type="dxa"/>
            <w:tcBorders>
              <w:top w:val="single" w:sz="4" w:space="0" w:color="auto"/>
              <w:bottom w:val="single" w:sz="4" w:space="0" w:color="auto"/>
            </w:tcBorders>
            <w:shd w:val="clear" w:color="auto" w:fill="auto"/>
          </w:tcPr>
          <w:p w14:paraId="458DA8FC" w14:textId="77777777" w:rsidR="002D30E5" w:rsidRPr="000B26C2" w:rsidRDefault="002D30E5" w:rsidP="00E64A3F">
            <w:pPr>
              <w:spacing w:before="60" w:after="60" w:line="240" w:lineRule="auto"/>
              <w:rPr>
                <w:rFonts w:cs="Calibri"/>
              </w:rPr>
            </w:pPr>
          </w:p>
        </w:tc>
        <w:tc>
          <w:tcPr>
            <w:tcW w:w="378" w:type="dxa"/>
            <w:tcBorders>
              <w:top w:val="single" w:sz="4" w:space="0" w:color="auto"/>
              <w:bottom w:val="single" w:sz="4" w:space="0" w:color="auto"/>
            </w:tcBorders>
            <w:shd w:val="clear" w:color="auto" w:fill="auto"/>
          </w:tcPr>
          <w:p w14:paraId="66989CEB" w14:textId="77777777" w:rsidR="002D30E5" w:rsidRPr="000B26C2" w:rsidRDefault="002D30E5" w:rsidP="00E64A3F">
            <w:pPr>
              <w:spacing w:before="60" w:after="60" w:line="240" w:lineRule="auto"/>
              <w:rPr>
                <w:rFonts w:cs="Calibri"/>
              </w:rPr>
            </w:pPr>
          </w:p>
        </w:tc>
      </w:tr>
      <w:tr w:rsidR="00310EB0" w:rsidRPr="000B26C2" w14:paraId="184767A0" w14:textId="77777777" w:rsidTr="00971E00">
        <w:tc>
          <w:tcPr>
            <w:tcW w:w="9576" w:type="dxa"/>
            <w:gridSpan w:val="4"/>
            <w:shd w:val="clear" w:color="auto" w:fill="F2DBDB"/>
          </w:tcPr>
          <w:p w14:paraId="3C90C0F6" w14:textId="043546F8" w:rsidR="00310EB0" w:rsidRPr="000B26C2" w:rsidRDefault="00310EB0" w:rsidP="00832D24">
            <w:pPr>
              <w:spacing w:before="120" w:after="120" w:line="240" w:lineRule="auto"/>
              <w:jc w:val="center"/>
              <w:rPr>
                <w:rFonts w:cs="Calibri"/>
                <w:b/>
                <w:color w:val="000000"/>
              </w:rPr>
            </w:pPr>
            <w:r w:rsidRPr="000B26C2">
              <w:rPr>
                <w:rFonts w:cs="Calibri"/>
                <w:b/>
                <w:color w:val="000000"/>
              </w:rPr>
              <w:t xml:space="preserve">“YES” </w:t>
            </w:r>
            <w:r>
              <w:rPr>
                <w:rFonts w:cs="Calibri"/>
                <w:b/>
                <w:color w:val="000000"/>
              </w:rPr>
              <w:t xml:space="preserve">answers </w:t>
            </w:r>
            <w:r w:rsidRPr="000B26C2">
              <w:rPr>
                <w:rFonts w:cs="Calibri"/>
                <w:b/>
                <w:color w:val="000000"/>
              </w:rPr>
              <w:t>to questions 5</w:t>
            </w:r>
            <w:r w:rsidR="00BA352C">
              <w:rPr>
                <w:rFonts w:cs="Calibri"/>
                <w:b/>
                <w:color w:val="000000"/>
              </w:rPr>
              <w:t>–</w:t>
            </w:r>
            <w:r w:rsidRPr="000B26C2">
              <w:rPr>
                <w:rFonts w:cs="Calibri"/>
                <w:b/>
                <w:color w:val="000000"/>
              </w:rPr>
              <w:t xml:space="preserve">7 </w:t>
            </w:r>
            <w:r>
              <w:rPr>
                <w:rFonts w:cs="Calibri"/>
                <w:b/>
                <w:color w:val="000000"/>
              </w:rPr>
              <w:t>above</w:t>
            </w:r>
            <w:r w:rsidRPr="000B26C2">
              <w:rPr>
                <w:rFonts w:cs="Calibri"/>
                <w:b/>
                <w:color w:val="000000"/>
              </w:rPr>
              <w:t xml:space="preserve"> </w:t>
            </w:r>
            <w:r>
              <w:rPr>
                <w:rFonts w:cs="Calibri"/>
                <w:b/>
                <w:color w:val="000000"/>
              </w:rPr>
              <w:t>are</w:t>
            </w:r>
            <w:r w:rsidRPr="000B26C2">
              <w:rPr>
                <w:rFonts w:cs="Calibri"/>
                <w:b/>
                <w:color w:val="000000"/>
              </w:rPr>
              <w:t xml:space="preserve"> suggestive of a research project</w:t>
            </w:r>
          </w:p>
        </w:tc>
      </w:tr>
      <w:tr w:rsidR="002D30E5" w:rsidRPr="000B26C2" w14:paraId="7AFFE087" w14:textId="77777777" w:rsidTr="002D30E5">
        <w:trPr>
          <w:trHeight w:val="584"/>
        </w:trPr>
        <w:tc>
          <w:tcPr>
            <w:tcW w:w="648" w:type="dxa"/>
            <w:shd w:val="clear" w:color="auto" w:fill="auto"/>
          </w:tcPr>
          <w:p w14:paraId="065F18D4" w14:textId="77777777" w:rsidR="002D30E5" w:rsidRPr="000B26C2" w:rsidRDefault="002D30E5" w:rsidP="00E64A3F">
            <w:pPr>
              <w:spacing w:before="60" w:after="60" w:line="240" w:lineRule="auto"/>
              <w:rPr>
                <w:rFonts w:cs="Calibri"/>
              </w:rPr>
            </w:pPr>
            <w:r w:rsidRPr="000B26C2">
              <w:rPr>
                <w:rFonts w:cs="Calibri"/>
              </w:rPr>
              <w:t>8</w:t>
            </w:r>
          </w:p>
        </w:tc>
        <w:tc>
          <w:tcPr>
            <w:tcW w:w="8190" w:type="dxa"/>
            <w:shd w:val="clear" w:color="auto" w:fill="auto"/>
          </w:tcPr>
          <w:p w14:paraId="09483D3C" w14:textId="20C23430" w:rsidR="002D30E5" w:rsidRPr="000B26C2" w:rsidRDefault="002D30E5" w:rsidP="00E64A3F">
            <w:pPr>
              <w:spacing w:before="60" w:after="60" w:line="240" w:lineRule="auto"/>
              <w:rPr>
                <w:rFonts w:cs="Calibri"/>
                <w:color w:val="000000"/>
              </w:rPr>
            </w:pPr>
            <w:r w:rsidRPr="000B26C2">
              <w:rPr>
                <w:rFonts w:cs="Calibri"/>
                <w:color w:val="000000"/>
              </w:rPr>
              <w:t xml:space="preserve">Is the project the result of </w:t>
            </w:r>
            <w:r w:rsidR="00BA352C">
              <w:rPr>
                <w:rFonts w:cs="Calibri"/>
                <w:color w:val="000000"/>
              </w:rPr>
              <w:t xml:space="preserve">a </w:t>
            </w:r>
            <w:r w:rsidRPr="000B26C2">
              <w:rPr>
                <w:rFonts w:cs="Calibri"/>
                <w:color w:val="000000"/>
              </w:rPr>
              <w:t>department-wide initiative at the MUHC (e.g., with concerted support from colleagues)?</w:t>
            </w:r>
          </w:p>
        </w:tc>
        <w:tc>
          <w:tcPr>
            <w:tcW w:w="360" w:type="dxa"/>
            <w:tcBorders>
              <w:top w:val="single" w:sz="4" w:space="0" w:color="auto"/>
              <w:bottom w:val="single" w:sz="4" w:space="0" w:color="auto"/>
            </w:tcBorders>
            <w:shd w:val="clear" w:color="auto" w:fill="auto"/>
          </w:tcPr>
          <w:p w14:paraId="3361CD76" w14:textId="77777777" w:rsidR="002D30E5" w:rsidRPr="000B26C2" w:rsidRDefault="002D30E5" w:rsidP="00E64A3F">
            <w:pPr>
              <w:spacing w:before="60" w:after="60" w:line="240" w:lineRule="auto"/>
              <w:rPr>
                <w:rFonts w:cs="Calibri"/>
              </w:rPr>
            </w:pPr>
          </w:p>
        </w:tc>
        <w:tc>
          <w:tcPr>
            <w:tcW w:w="378" w:type="dxa"/>
            <w:tcBorders>
              <w:top w:val="single" w:sz="4" w:space="0" w:color="auto"/>
              <w:bottom w:val="single" w:sz="4" w:space="0" w:color="auto"/>
            </w:tcBorders>
            <w:shd w:val="clear" w:color="auto" w:fill="auto"/>
          </w:tcPr>
          <w:p w14:paraId="4A13F737" w14:textId="77777777" w:rsidR="002D30E5" w:rsidRPr="000B26C2" w:rsidRDefault="002D30E5" w:rsidP="00E64A3F">
            <w:pPr>
              <w:spacing w:before="60" w:after="60" w:line="240" w:lineRule="auto"/>
              <w:rPr>
                <w:rFonts w:cs="Calibri"/>
              </w:rPr>
            </w:pPr>
          </w:p>
        </w:tc>
      </w:tr>
      <w:tr w:rsidR="002D30E5" w:rsidRPr="000B26C2" w14:paraId="19BB3A73" w14:textId="77777777" w:rsidTr="002D30E5">
        <w:tc>
          <w:tcPr>
            <w:tcW w:w="648" w:type="dxa"/>
            <w:shd w:val="clear" w:color="auto" w:fill="auto"/>
          </w:tcPr>
          <w:p w14:paraId="45559C4B" w14:textId="77777777" w:rsidR="002D30E5" w:rsidRPr="000B26C2" w:rsidRDefault="002D30E5" w:rsidP="00E64A3F">
            <w:pPr>
              <w:spacing w:before="60" w:after="60" w:line="240" w:lineRule="auto"/>
              <w:rPr>
                <w:rFonts w:cs="Calibri"/>
              </w:rPr>
            </w:pPr>
            <w:r w:rsidRPr="000B26C2">
              <w:rPr>
                <w:rFonts w:cs="Calibri"/>
              </w:rPr>
              <w:t>9</w:t>
            </w:r>
          </w:p>
        </w:tc>
        <w:tc>
          <w:tcPr>
            <w:tcW w:w="8190" w:type="dxa"/>
            <w:shd w:val="clear" w:color="auto" w:fill="auto"/>
          </w:tcPr>
          <w:p w14:paraId="0059CFD4" w14:textId="77777777" w:rsidR="002D30E5" w:rsidRPr="000B26C2" w:rsidRDefault="002D30E5" w:rsidP="00E64A3F">
            <w:pPr>
              <w:spacing w:before="60" w:after="60" w:line="240" w:lineRule="auto"/>
              <w:rPr>
                <w:rFonts w:cs="Calibri"/>
                <w:color w:val="000000"/>
              </w:rPr>
            </w:pPr>
            <w:r w:rsidRPr="000B26C2">
              <w:rPr>
                <w:rFonts w:cs="Calibri"/>
                <w:color w:val="000000"/>
              </w:rPr>
              <w:t>Is the immediate goal of the project any of the following:</w:t>
            </w:r>
          </w:p>
          <w:p w14:paraId="10869EAF" w14:textId="77777777" w:rsidR="002D30E5" w:rsidRPr="000B26C2" w:rsidRDefault="002D30E5" w:rsidP="00E64A3F">
            <w:pPr>
              <w:numPr>
                <w:ilvl w:val="0"/>
                <w:numId w:val="3"/>
              </w:numPr>
              <w:spacing w:before="60" w:after="60" w:line="240" w:lineRule="auto"/>
              <w:rPr>
                <w:rFonts w:cs="Calibri"/>
                <w:color w:val="000000"/>
              </w:rPr>
            </w:pPr>
            <w:r w:rsidRPr="000B26C2">
              <w:rPr>
                <w:rFonts w:cs="Calibri"/>
                <w:color w:val="000000"/>
              </w:rPr>
              <w:t>To improve a process, program, or system at the MUHC?</w:t>
            </w:r>
          </w:p>
          <w:p w14:paraId="17824890" w14:textId="77777777" w:rsidR="002D30E5" w:rsidRPr="000B26C2" w:rsidRDefault="002D30E5" w:rsidP="00E64A3F">
            <w:pPr>
              <w:numPr>
                <w:ilvl w:val="0"/>
                <w:numId w:val="3"/>
              </w:numPr>
              <w:spacing w:before="60" w:after="60" w:line="240" w:lineRule="auto"/>
              <w:rPr>
                <w:rFonts w:cs="Calibri"/>
                <w:color w:val="000000"/>
              </w:rPr>
            </w:pPr>
            <w:r w:rsidRPr="000B26C2">
              <w:rPr>
                <w:rFonts w:cs="Calibri"/>
                <w:color w:val="000000"/>
              </w:rPr>
              <w:t>To improve MUHC performance as judged by accepted practice standards?</w:t>
            </w:r>
          </w:p>
          <w:p w14:paraId="7C268BDD" w14:textId="77777777" w:rsidR="002D30E5" w:rsidRPr="000B26C2" w:rsidRDefault="002D30E5" w:rsidP="00E64A3F">
            <w:pPr>
              <w:numPr>
                <w:ilvl w:val="0"/>
                <w:numId w:val="3"/>
              </w:numPr>
              <w:spacing w:before="60" w:after="60" w:line="240" w:lineRule="auto"/>
              <w:rPr>
                <w:rFonts w:cs="Calibri"/>
                <w:color w:val="000000"/>
              </w:rPr>
            </w:pPr>
            <w:r w:rsidRPr="000B26C2">
              <w:rPr>
                <w:rFonts w:cs="Calibri"/>
                <w:color w:val="000000"/>
              </w:rPr>
              <w:t>To evaluate or implement a best practice at the MUHC?</w:t>
            </w:r>
          </w:p>
        </w:tc>
        <w:tc>
          <w:tcPr>
            <w:tcW w:w="360" w:type="dxa"/>
            <w:tcBorders>
              <w:top w:val="single" w:sz="4" w:space="0" w:color="auto"/>
              <w:bottom w:val="single" w:sz="4" w:space="0" w:color="auto"/>
            </w:tcBorders>
            <w:shd w:val="clear" w:color="auto" w:fill="auto"/>
          </w:tcPr>
          <w:p w14:paraId="6DD0A196" w14:textId="77777777" w:rsidR="002D30E5" w:rsidRPr="000B26C2" w:rsidRDefault="002D30E5" w:rsidP="00E64A3F">
            <w:pPr>
              <w:spacing w:before="60" w:after="60" w:line="240" w:lineRule="auto"/>
              <w:rPr>
                <w:rFonts w:cs="Calibri"/>
              </w:rPr>
            </w:pPr>
          </w:p>
        </w:tc>
        <w:tc>
          <w:tcPr>
            <w:tcW w:w="378" w:type="dxa"/>
            <w:tcBorders>
              <w:top w:val="single" w:sz="4" w:space="0" w:color="auto"/>
              <w:bottom w:val="single" w:sz="4" w:space="0" w:color="auto"/>
            </w:tcBorders>
            <w:shd w:val="clear" w:color="auto" w:fill="auto"/>
          </w:tcPr>
          <w:p w14:paraId="77D3F718" w14:textId="77777777" w:rsidR="002D30E5" w:rsidRPr="000B26C2" w:rsidRDefault="002D30E5" w:rsidP="00E64A3F">
            <w:pPr>
              <w:spacing w:before="60" w:after="60" w:line="240" w:lineRule="auto"/>
              <w:rPr>
                <w:rFonts w:cs="Calibri"/>
              </w:rPr>
            </w:pPr>
          </w:p>
        </w:tc>
      </w:tr>
      <w:tr w:rsidR="002D30E5" w:rsidRPr="000B26C2" w14:paraId="16A1F1AC" w14:textId="77777777" w:rsidTr="002D30E5">
        <w:tc>
          <w:tcPr>
            <w:tcW w:w="648" w:type="dxa"/>
            <w:shd w:val="clear" w:color="auto" w:fill="auto"/>
          </w:tcPr>
          <w:p w14:paraId="3EBE0274" w14:textId="77777777" w:rsidR="002D30E5" w:rsidRPr="000B26C2" w:rsidRDefault="002D30E5" w:rsidP="00E64A3F">
            <w:pPr>
              <w:spacing w:before="60" w:after="60" w:line="240" w:lineRule="auto"/>
              <w:rPr>
                <w:rFonts w:cs="Calibri"/>
              </w:rPr>
            </w:pPr>
            <w:r w:rsidRPr="000B26C2">
              <w:rPr>
                <w:rFonts w:cs="Calibri"/>
              </w:rPr>
              <w:t>11</w:t>
            </w:r>
          </w:p>
        </w:tc>
        <w:tc>
          <w:tcPr>
            <w:tcW w:w="8190" w:type="dxa"/>
            <w:shd w:val="clear" w:color="auto" w:fill="auto"/>
          </w:tcPr>
          <w:p w14:paraId="1A70EA38" w14:textId="77777777" w:rsidR="002D30E5" w:rsidRPr="000B26C2" w:rsidRDefault="002D30E5" w:rsidP="00E64A3F">
            <w:pPr>
              <w:spacing w:before="60" w:after="60" w:line="240" w:lineRule="auto"/>
              <w:rPr>
                <w:rFonts w:cs="Calibri"/>
              </w:rPr>
            </w:pPr>
            <w:r w:rsidRPr="000B26C2">
              <w:rPr>
                <w:rFonts w:cs="Calibri"/>
                <w:color w:val="000000"/>
              </w:rPr>
              <w:t>Do you have reasons to expect that the results of your project will be quickly integrated into local practices at the MUHC?</w:t>
            </w:r>
          </w:p>
        </w:tc>
        <w:tc>
          <w:tcPr>
            <w:tcW w:w="360" w:type="dxa"/>
            <w:tcBorders>
              <w:top w:val="single" w:sz="4" w:space="0" w:color="auto"/>
            </w:tcBorders>
            <w:shd w:val="clear" w:color="auto" w:fill="auto"/>
          </w:tcPr>
          <w:p w14:paraId="78D62428" w14:textId="77777777" w:rsidR="002D30E5" w:rsidRPr="000B26C2" w:rsidRDefault="002D30E5" w:rsidP="00E64A3F">
            <w:pPr>
              <w:spacing w:before="60" w:after="60" w:line="240" w:lineRule="auto"/>
              <w:rPr>
                <w:rFonts w:cs="Calibri"/>
              </w:rPr>
            </w:pPr>
          </w:p>
        </w:tc>
        <w:tc>
          <w:tcPr>
            <w:tcW w:w="378" w:type="dxa"/>
            <w:tcBorders>
              <w:top w:val="single" w:sz="4" w:space="0" w:color="auto"/>
            </w:tcBorders>
            <w:shd w:val="clear" w:color="auto" w:fill="auto"/>
          </w:tcPr>
          <w:p w14:paraId="4A360D1D" w14:textId="77777777" w:rsidR="002D30E5" w:rsidRPr="000B26C2" w:rsidRDefault="002D30E5" w:rsidP="00E64A3F">
            <w:pPr>
              <w:spacing w:before="60" w:after="60" w:line="240" w:lineRule="auto"/>
              <w:rPr>
                <w:rFonts w:cs="Calibri"/>
              </w:rPr>
            </w:pPr>
          </w:p>
        </w:tc>
      </w:tr>
      <w:tr w:rsidR="002D30E5" w:rsidRPr="000B26C2" w14:paraId="56EB5105" w14:textId="77777777" w:rsidTr="002D30E5">
        <w:tc>
          <w:tcPr>
            <w:tcW w:w="648" w:type="dxa"/>
            <w:shd w:val="clear" w:color="auto" w:fill="auto"/>
          </w:tcPr>
          <w:p w14:paraId="5DC108AF" w14:textId="77777777" w:rsidR="002D30E5" w:rsidRPr="000B26C2" w:rsidRDefault="002D30E5" w:rsidP="00E64A3F">
            <w:pPr>
              <w:spacing w:before="60" w:after="60" w:line="240" w:lineRule="auto"/>
              <w:rPr>
                <w:rFonts w:cs="Calibri"/>
              </w:rPr>
            </w:pPr>
            <w:r w:rsidRPr="000B26C2">
              <w:rPr>
                <w:rFonts w:cs="Calibri"/>
              </w:rPr>
              <w:t>12</w:t>
            </w:r>
          </w:p>
        </w:tc>
        <w:tc>
          <w:tcPr>
            <w:tcW w:w="8190" w:type="dxa"/>
            <w:shd w:val="clear" w:color="auto" w:fill="auto"/>
          </w:tcPr>
          <w:p w14:paraId="5176FA10" w14:textId="77777777" w:rsidR="002D30E5" w:rsidRPr="000B26C2" w:rsidRDefault="002D30E5" w:rsidP="00E64A3F">
            <w:pPr>
              <w:spacing w:before="60" w:after="60" w:line="240" w:lineRule="auto"/>
              <w:rPr>
                <w:rFonts w:cs="Calibri"/>
              </w:rPr>
            </w:pPr>
            <w:r w:rsidRPr="000B26C2">
              <w:rPr>
                <w:rFonts w:cs="Calibri"/>
                <w:color w:val="000000"/>
              </w:rPr>
              <w:t>Would the project still be done even if there were no opportunity to publish the results or if the results might not be applicable anywhere else? </w:t>
            </w:r>
          </w:p>
        </w:tc>
        <w:tc>
          <w:tcPr>
            <w:tcW w:w="360" w:type="dxa"/>
            <w:shd w:val="clear" w:color="auto" w:fill="auto"/>
          </w:tcPr>
          <w:p w14:paraId="5C642582" w14:textId="77777777" w:rsidR="002D30E5" w:rsidRPr="000B26C2" w:rsidRDefault="002D30E5" w:rsidP="00E64A3F">
            <w:pPr>
              <w:spacing w:before="60" w:after="60" w:line="240" w:lineRule="auto"/>
              <w:rPr>
                <w:rFonts w:cs="Calibri"/>
              </w:rPr>
            </w:pPr>
          </w:p>
        </w:tc>
        <w:tc>
          <w:tcPr>
            <w:tcW w:w="378" w:type="dxa"/>
            <w:shd w:val="clear" w:color="auto" w:fill="auto"/>
          </w:tcPr>
          <w:p w14:paraId="08FFC312" w14:textId="77777777" w:rsidR="002D30E5" w:rsidRPr="000B26C2" w:rsidRDefault="002D30E5" w:rsidP="00E64A3F">
            <w:pPr>
              <w:spacing w:before="60" w:after="60" w:line="240" w:lineRule="auto"/>
              <w:rPr>
                <w:rFonts w:cs="Calibri"/>
              </w:rPr>
            </w:pPr>
          </w:p>
        </w:tc>
      </w:tr>
      <w:tr w:rsidR="00310EB0" w:rsidRPr="000B26C2" w14:paraId="5DFFD9D2" w14:textId="77777777" w:rsidTr="00971E00">
        <w:tc>
          <w:tcPr>
            <w:tcW w:w="9576" w:type="dxa"/>
            <w:gridSpan w:val="4"/>
            <w:tcBorders>
              <w:right w:val="single" w:sz="4" w:space="0" w:color="auto"/>
            </w:tcBorders>
            <w:shd w:val="clear" w:color="auto" w:fill="F2DBDB"/>
          </w:tcPr>
          <w:p w14:paraId="1C901199" w14:textId="16F6290C" w:rsidR="00310EB0" w:rsidRPr="000B26C2" w:rsidRDefault="00310EB0" w:rsidP="00832D24">
            <w:pPr>
              <w:spacing w:before="120" w:after="120" w:line="240" w:lineRule="auto"/>
              <w:jc w:val="center"/>
              <w:rPr>
                <w:rFonts w:cs="Calibri"/>
              </w:rPr>
            </w:pPr>
            <w:r w:rsidRPr="000B26C2">
              <w:rPr>
                <w:rFonts w:cs="Calibri"/>
                <w:b/>
                <w:color w:val="000000"/>
              </w:rPr>
              <w:t xml:space="preserve">“YES” </w:t>
            </w:r>
            <w:r>
              <w:rPr>
                <w:rFonts w:cs="Calibri"/>
                <w:b/>
                <w:color w:val="000000"/>
              </w:rPr>
              <w:t xml:space="preserve">answers </w:t>
            </w:r>
            <w:r w:rsidRPr="000B26C2">
              <w:rPr>
                <w:rFonts w:cs="Calibri"/>
                <w:b/>
                <w:color w:val="000000"/>
              </w:rPr>
              <w:t>to questions 8</w:t>
            </w:r>
            <w:r w:rsidR="00BA352C">
              <w:rPr>
                <w:rFonts w:cs="Calibri"/>
                <w:b/>
                <w:color w:val="000000"/>
              </w:rPr>
              <w:t>–</w:t>
            </w:r>
            <w:r w:rsidRPr="000B26C2">
              <w:rPr>
                <w:rFonts w:cs="Calibri"/>
                <w:b/>
                <w:color w:val="000000"/>
              </w:rPr>
              <w:t xml:space="preserve">12 </w:t>
            </w:r>
            <w:r>
              <w:rPr>
                <w:rFonts w:cs="Calibri"/>
                <w:b/>
                <w:color w:val="000000"/>
              </w:rPr>
              <w:t>above</w:t>
            </w:r>
            <w:r w:rsidRPr="000B26C2">
              <w:rPr>
                <w:rFonts w:cs="Calibri"/>
                <w:b/>
                <w:color w:val="000000"/>
              </w:rPr>
              <w:t xml:space="preserve"> </w:t>
            </w:r>
            <w:r>
              <w:rPr>
                <w:rFonts w:cs="Calibri"/>
                <w:b/>
                <w:color w:val="000000"/>
              </w:rPr>
              <w:t>are</w:t>
            </w:r>
            <w:r w:rsidRPr="000B26C2">
              <w:rPr>
                <w:rFonts w:cs="Calibri"/>
                <w:b/>
                <w:color w:val="000000"/>
              </w:rPr>
              <w:t xml:space="preserve"> suggestive of a QA/QI project</w:t>
            </w:r>
          </w:p>
        </w:tc>
      </w:tr>
    </w:tbl>
    <w:p w14:paraId="3B5432D1" w14:textId="77777777" w:rsidR="003D40AA" w:rsidRPr="002D30E5" w:rsidRDefault="003D40AA" w:rsidP="002D30E5">
      <w:pPr>
        <w:spacing w:after="0" w:line="240" w:lineRule="auto"/>
        <w:rPr>
          <w:rFonts w:cs="Calibri"/>
          <w:sz w:val="20"/>
        </w:rPr>
      </w:pPr>
      <w:bookmarkStart w:id="0" w:name="_GoBack"/>
      <w:bookmarkEnd w:id="0"/>
    </w:p>
    <w:sectPr w:rsidR="003D40AA" w:rsidRPr="002D30E5" w:rsidSect="00FC1DB4">
      <w:headerReference w:type="default" r:id="rId23"/>
      <w:footerReference w:type="default" r:id="rId24"/>
      <w:pgSz w:w="12240" w:h="15840"/>
      <w:pgMar w:top="1260" w:right="1440" w:bottom="1170" w:left="1440" w:header="9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17A6E1" w16cid:durableId="2B87DA94"/>
  <w16cid:commentId w16cid:paraId="0269C535" w16cid:durableId="2B87DAAC"/>
  <w16cid:commentId w16cid:paraId="2EBF2FF6" w16cid:durableId="2B87DB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0218" w14:textId="77777777" w:rsidR="00971E00" w:rsidRDefault="00971E00" w:rsidP="008446EF">
      <w:pPr>
        <w:spacing w:after="0" w:line="240" w:lineRule="auto"/>
      </w:pPr>
      <w:r>
        <w:separator/>
      </w:r>
    </w:p>
  </w:endnote>
  <w:endnote w:type="continuationSeparator" w:id="0">
    <w:p w14:paraId="0AFBEB00" w14:textId="77777777" w:rsidR="00971E00" w:rsidRDefault="00971E00" w:rsidP="0084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CEF3" w14:textId="30F03C69" w:rsidR="003F6BA9" w:rsidRPr="00735429" w:rsidRDefault="00D66E8D">
    <w:pPr>
      <w:pStyle w:val="Footer"/>
      <w:rPr>
        <w:color w:val="808080"/>
      </w:rPr>
    </w:pPr>
    <w:r>
      <w:rPr>
        <w:color w:val="808080"/>
      </w:rPr>
      <w:t>Version 2</w:t>
    </w:r>
    <w:r w:rsidR="000E0DC3" w:rsidRPr="00735429">
      <w:rPr>
        <w:color w:val="808080"/>
      </w:rPr>
      <w:t>/</w:t>
    </w:r>
    <w:r w:rsidR="00E64A3F">
      <w:rPr>
        <w:color w:val="808080"/>
      </w:rPr>
      <w:t>May</w:t>
    </w:r>
    <w:r>
      <w:rPr>
        <w:color w:val="808080"/>
      </w:rPr>
      <w:t xml:space="preserve"> 2025</w:t>
    </w:r>
    <w:r w:rsidR="00034B47" w:rsidRPr="00735429">
      <w:rPr>
        <w:color w:val="808080"/>
      </w:rPr>
      <w:tab/>
    </w:r>
    <w:r w:rsidR="003F6BA9" w:rsidRPr="00735429">
      <w:rPr>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8091F" w14:textId="77777777" w:rsidR="00971E00" w:rsidRDefault="00971E00" w:rsidP="008446EF">
      <w:pPr>
        <w:spacing w:after="0" w:line="240" w:lineRule="auto"/>
      </w:pPr>
      <w:r>
        <w:separator/>
      </w:r>
    </w:p>
  </w:footnote>
  <w:footnote w:type="continuationSeparator" w:id="0">
    <w:p w14:paraId="16007E43" w14:textId="77777777" w:rsidR="00971E00" w:rsidRDefault="00971E00" w:rsidP="008446EF">
      <w:pPr>
        <w:spacing w:after="0" w:line="240" w:lineRule="auto"/>
      </w:pPr>
      <w:r>
        <w:continuationSeparator/>
      </w:r>
    </w:p>
  </w:footnote>
  <w:footnote w:id="1">
    <w:p w14:paraId="7553D114" w14:textId="1A935AD9" w:rsidR="00310EB0" w:rsidRPr="00890F6E" w:rsidRDefault="00310EB0" w:rsidP="002E51D6">
      <w:pPr>
        <w:pStyle w:val="FootnoteText"/>
        <w:spacing w:after="0" w:line="240" w:lineRule="auto"/>
      </w:pPr>
      <w:r w:rsidRPr="00890F6E">
        <w:rPr>
          <w:rStyle w:val="FootnoteReference"/>
        </w:rPr>
        <w:footnoteRef/>
      </w:r>
      <w:r w:rsidRPr="00890F6E">
        <w:t xml:space="preserve"> </w:t>
      </w:r>
      <w:r w:rsidR="00890F6E">
        <w:rPr>
          <w:rStyle w:val="fadeinm1hgl8"/>
        </w:rPr>
        <w:t xml:space="preserve">Canadian Institutes of Health Research, Natural Sciences and Engineering Research Council of Canada, and Social Sciences and Humanities Research Council of Canada. </w:t>
      </w:r>
      <w:r w:rsidR="00890F6E">
        <w:rPr>
          <w:rStyle w:val="fadeinm1hgl8"/>
          <w:i/>
          <w:iCs/>
        </w:rPr>
        <w:t>Tri-Council Policy Statement: Ethical Conduct for Research Involving Humans</w:t>
      </w:r>
      <w:r w:rsidR="00890F6E">
        <w:rPr>
          <w:rStyle w:val="fadeinm1hgl8"/>
        </w:rPr>
        <w:t xml:space="preserve">. December 2022. (Thereafter, </w:t>
      </w:r>
      <w:r w:rsidR="00890F6E">
        <w:rPr>
          <w:rStyle w:val="fadeinm1hgl8"/>
          <w:i/>
          <w:iCs/>
        </w:rPr>
        <w:t>TCPS2</w:t>
      </w:r>
      <w:r w:rsidR="00890F6E">
        <w:rPr>
          <w:rStyle w:val="fadeinm1hgl8"/>
        </w:rPr>
        <w:t>.)</w:t>
      </w:r>
    </w:p>
  </w:footnote>
  <w:footnote w:id="2">
    <w:p w14:paraId="2B88DCCF" w14:textId="675BEA21" w:rsidR="0093027B" w:rsidRDefault="0093027B" w:rsidP="002E51D6">
      <w:pPr>
        <w:pStyle w:val="FootnoteText"/>
        <w:spacing w:after="0" w:line="240" w:lineRule="auto"/>
      </w:pPr>
      <w:r w:rsidRPr="00890F6E">
        <w:rPr>
          <w:rStyle w:val="FootnoteReference"/>
        </w:rPr>
        <w:footnoteRef/>
      </w:r>
      <w:r w:rsidRPr="00890F6E">
        <w:t xml:space="preserve"> </w:t>
      </w:r>
      <w:r w:rsidR="00890F6E" w:rsidRPr="00890F6E">
        <w:t>TCPS2, Article 2.1.</w:t>
      </w:r>
    </w:p>
  </w:footnote>
  <w:footnote w:id="3">
    <w:p w14:paraId="734DC68E" w14:textId="77777777" w:rsidR="002E51D6" w:rsidRDefault="002E51D6" w:rsidP="002E51D6">
      <w:pPr>
        <w:pStyle w:val="FootnoteText"/>
        <w:spacing w:after="0" w:line="240" w:lineRule="auto"/>
      </w:pPr>
      <w:r w:rsidRPr="00890F6E">
        <w:rPr>
          <w:rStyle w:val="FootnoteReference"/>
        </w:rPr>
        <w:footnoteRef/>
      </w:r>
      <w:r w:rsidRPr="00890F6E">
        <w:t xml:space="preserve"> TCPS2, Article 2.1.</w:t>
      </w:r>
    </w:p>
  </w:footnote>
  <w:footnote w:id="4">
    <w:p w14:paraId="3C8BC472" w14:textId="5EE22CA3" w:rsidR="0005782F" w:rsidRDefault="0005782F" w:rsidP="002E51D6">
      <w:pPr>
        <w:pStyle w:val="FootnoteText"/>
        <w:spacing w:after="0" w:line="240" w:lineRule="auto"/>
      </w:pPr>
      <w:r>
        <w:rPr>
          <w:rStyle w:val="FootnoteReference"/>
        </w:rPr>
        <w:footnoteRef/>
      </w:r>
      <w:r>
        <w:t xml:space="preserve"> </w:t>
      </w:r>
      <w:r w:rsidR="00890F6E">
        <w:t>TCPS2, section “</w:t>
      </w:r>
      <w:r w:rsidR="00890F6E" w:rsidRPr="00890F6E">
        <w:t>Activities Not Requiring Research Ethics Board Review</w:t>
      </w:r>
      <w:r w:rsidR="00890F6E">
        <w:t xml:space="preserve">”. </w:t>
      </w:r>
    </w:p>
  </w:footnote>
  <w:footnote w:id="5">
    <w:p w14:paraId="58FC1BAF" w14:textId="77777777" w:rsidR="001A3D4A" w:rsidRPr="001A3D4A" w:rsidRDefault="001A3D4A" w:rsidP="002E51D6">
      <w:pPr>
        <w:pStyle w:val="FootnoteText"/>
        <w:spacing w:after="0" w:line="240" w:lineRule="auto"/>
      </w:pPr>
      <w:r w:rsidRPr="00310EB0">
        <w:rPr>
          <w:rStyle w:val="FootnoteReference"/>
        </w:rPr>
        <w:footnoteRef/>
      </w:r>
      <w:r w:rsidRPr="00310EB0">
        <w:t xml:space="preserve"> Please note that students and residents may </w:t>
      </w:r>
      <w:r w:rsidRPr="00890F6E">
        <w:rPr>
          <w:u w:val="single"/>
        </w:rPr>
        <w:t>not</w:t>
      </w:r>
      <w:r w:rsidRPr="00310EB0">
        <w:t xml:space="preserve"> be listed as project leader. Only one person can be listed as project leader.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BACF" w14:textId="6D05B463" w:rsidR="00034B47" w:rsidRDefault="00A45F47" w:rsidP="00034B47">
    <w:pPr>
      <w:pStyle w:val="Header"/>
      <w:jc w:val="center"/>
    </w:pPr>
    <w:r>
      <w:rPr>
        <w:noProof/>
      </w:rPr>
      <w:drawing>
        <wp:anchor distT="0" distB="0" distL="114300" distR="114300" simplePos="0" relativeHeight="251657728" behindDoc="1" locked="0" layoutInCell="1" allowOverlap="1" wp14:anchorId="547706FC" wp14:editId="1D1295B3">
          <wp:simplePos x="0" y="0"/>
          <wp:positionH relativeFrom="column">
            <wp:posOffset>1133475</wp:posOffset>
          </wp:positionH>
          <wp:positionV relativeFrom="paragraph">
            <wp:posOffset>0</wp:posOffset>
          </wp:positionV>
          <wp:extent cx="367919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919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F7EFA" w14:textId="77777777" w:rsidR="00034B47" w:rsidRDefault="00034B47">
    <w:pPr>
      <w:pStyle w:val="Header"/>
    </w:pPr>
  </w:p>
  <w:p w14:paraId="0C970641" w14:textId="77777777" w:rsidR="002D30E5" w:rsidRDefault="002D30E5">
    <w:pPr>
      <w:pStyle w:val="Header"/>
    </w:pPr>
  </w:p>
  <w:p w14:paraId="18D79F64" w14:textId="77777777" w:rsidR="002D30E5" w:rsidRDefault="002D30E5">
    <w:pPr>
      <w:pStyle w:val="Header"/>
    </w:pPr>
  </w:p>
  <w:p w14:paraId="230A8683" w14:textId="77777777" w:rsidR="002D30E5" w:rsidRDefault="002D30E5">
    <w:pPr>
      <w:pStyle w:val="Header"/>
    </w:pPr>
  </w:p>
  <w:p w14:paraId="65D7187E" w14:textId="77777777" w:rsidR="002D30E5" w:rsidRDefault="002D3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793"/>
    <w:multiLevelType w:val="hybridMultilevel"/>
    <w:tmpl w:val="053044DC"/>
    <w:lvl w:ilvl="0" w:tplc="17A095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95B94"/>
    <w:multiLevelType w:val="hybridMultilevel"/>
    <w:tmpl w:val="EA18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109F7"/>
    <w:multiLevelType w:val="multilevel"/>
    <w:tmpl w:val="D0A4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D11F9"/>
    <w:multiLevelType w:val="hybridMultilevel"/>
    <w:tmpl w:val="7C4E61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B6398"/>
    <w:multiLevelType w:val="hybridMultilevel"/>
    <w:tmpl w:val="1A92A92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fr-CA" w:vendorID="64" w:dllVersion="131078" w:nlCheck="1" w:checkStyle="0"/>
  <w:activeWritingStyle w:appName="MSWord" w:lang="en-US" w:vendorID="64" w:dllVersion="131078" w:nlCheck="1" w:checkStyle="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2A"/>
    <w:rsid w:val="0000648D"/>
    <w:rsid w:val="00034B47"/>
    <w:rsid w:val="0005782F"/>
    <w:rsid w:val="00086DC8"/>
    <w:rsid w:val="000A748A"/>
    <w:rsid w:val="000B26C2"/>
    <w:rsid w:val="000C13E7"/>
    <w:rsid w:val="000D1A2A"/>
    <w:rsid w:val="000E0DC3"/>
    <w:rsid w:val="000E129B"/>
    <w:rsid w:val="00165441"/>
    <w:rsid w:val="001A3D4A"/>
    <w:rsid w:val="001C130D"/>
    <w:rsid w:val="001C7088"/>
    <w:rsid w:val="0024147D"/>
    <w:rsid w:val="00282DE8"/>
    <w:rsid w:val="002905BA"/>
    <w:rsid w:val="002D30E5"/>
    <w:rsid w:val="002E20AF"/>
    <w:rsid w:val="002E51D6"/>
    <w:rsid w:val="00310EB0"/>
    <w:rsid w:val="0033137C"/>
    <w:rsid w:val="003527D2"/>
    <w:rsid w:val="003C3F49"/>
    <w:rsid w:val="003D40AA"/>
    <w:rsid w:val="003F6BA9"/>
    <w:rsid w:val="004758B5"/>
    <w:rsid w:val="004B5275"/>
    <w:rsid w:val="004C0D6A"/>
    <w:rsid w:val="004E5AAF"/>
    <w:rsid w:val="00507304"/>
    <w:rsid w:val="00541055"/>
    <w:rsid w:val="005A65D3"/>
    <w:rsid w:val="00672AE2"/>
    <w:rsid w:val="006C4DF9"/>
    <w:rsid w:val="006D75A9"/>
    <w:rsid w:val="007067D4"/>
    <w:rsid w:val="00735429"/>
    <w:rsid w:val="00787A59"/>
    <w:rsid w:val="007A71DB"/>
    <w:rsid w:val="007F68E1"/>
    <w:rsid w:val="00817D5B"/>
    <w:rsid w:val="00832D24"/>
    <w:rsid w:val="008446EF"/>
    <w:rsid w:val="008456B6"/>
    <w:rsid w:val="00855271"/>
    <w:rsid w:val="008669B1"/>
    <w:rsid w:val="00890F6E"/>
    <w:rsid w:val="008931A6"/>
    <w:rsid w:val="0093027B"/>
    <w:rsid w:val="00961DB7"/>
    <w:rsid w:val="00962062"/>
    <w:rsid w:val="00971E00"/>
    <w:rsid w:val="00995A5A"/>
    <w:rsid w:val="009B44F2"/>
    <w:rsid w:val="009B7780"/>
    <w:rsid w:val="009D3E1F"/>
    <w:rsid w:val="009E30F5"/>
    <w:rsid w:val="00A13652"/>
    <w:rsid w:val="00A439B3"/>
    <w:rsid w:val="00A45F47"/>
    <w:rsid w:val="00A80246"/>
    <w:rsid w:val="00AD3E6F"/>
    <w:rsid w:val="00B219A3"/>
    <w:rsid w:val="00B52339"/>
    <w:rsid w:val="00BA19C9"/>
    <w:rsid w:val="00BA352C"/>
    <w:rsid w:val="00BA696F"/>
    <w:rsid w:val="00C13572"/>
    <w:rsid w:val="00CE0A8C"/>
    <w:rsid w:val="00D66E8D"/>
    <w:rsid w:val="00D84E1E"/>
    <w:rsid w:val="00DA6462"/>
    <w:rsid w:val="00DB7FF0"/>
    <w:rsid w:val="00DE0D6D"/>
    <w:rsid w:val="00E56AF6"/>
    <w:rsid w:val="00E64A3F"/>
    <w:rsid w:val="00ED4446"/>
    <w:rsid w:val="00ED5A52"/>
    <w:rsid w:val="00EF0EA3"/>
    <w:rsid w:val="00F40DEC"/>
    <w:rsid w:val="00F42AA3"/>
    <w:rsid w:val="00F6211E"/>
    <w:rsid w:val="00FC1DB4"/>
    <w:rsid w:val="00FD5C7A"/>
    <w:rsid w:val="5FC5C894"/>
    <w:rsid w:val="6696E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61D59B4"/>
  <w15:chartTrackingRefBased/>
  <w15:docId w15:val="{7C14B73A-4E2A-431F-AEBF-E3956D53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6F"/>
    <w:pPr>
      <w:ind w:left="720"/>
      <w:contextualSpacing/>
    </w:pPr>
  </w:style>
  <w:style w:type="table" w:styleId="TableGrid">
    <w:name w:val="Table Grid"/>
    <w:basedOn w:val="TableNormal"/>
    <w:uiPriority w:val="59"/>
    <w:rsid w:val="00844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6EF"/>
  </w:style>
  <w:style w:type="paragraph" w:styleId="Footer">
    <w:name w:val="footer"/>
    <w:basedOn w:val="Normal"/>
    <w:link w:val="FooterChar"/>
    <w:uiPriority w:val="99"/>
    <w:unhideWhenUsed/>
    <w:rsid w:val="0084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6EF"/>
  </w:style>
  <w:style w:type="character" w:styleId="PlaceholderText">
    <w:name w:val="Placeholder Text"/>
    <w:uiPriority w:val="99"/>
    <w:semiHidden/>
    <w:rsid w:val="008446EF"/>
    <w:rPr>
      <w:color w:val="808080"/>
    </w:rPr>
  </w:style>
  <w:style w:type="paragraph" w:styleId="BalloonText">
    <w:name w:val="Balloon Text"/>
    <w:basedOn w:val="Normal"/>
    <w:link w:val="BalloonTextChar"/>
    <w:uiPriority w:val="99"/>
    <w:semiHidden/>
    <w:unhideWhenUsed/>
    <w:rsid w:val="008446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46EF"/>
    <w:rPr>
      <w:rFonts w:ascii="Tahoma" w:hAnsi="Tahoma" w:cs="Tahoma"/>
      <w:sz w:val="16"/>
      <w:szCs w:val="16"/>
    </w:rPr>
  </w:style>
  <w:style w:type="character" w:styleId="Hyperlink">
    <w:name w:val="Hyperlink"/>
    <w:uiPriority w:val="99"/>
    <w:unhideWhenUsed/>
    <w:rsid w:val="00A80246"/>
    <w:rPr>
      <w:color w:val="0000FF"/>
      <w:u w:val="single"/>
    </w:rPr>
  </w:style>
  <w:style w:type="character" w:styleId="CommentReference">
    <w:name w:val="annotation reference"/>
    <w:uiPriority w:val="99"/>
    <w:semiHidden/>
    <w:unhideWhenUsed/>
    <w:rsid w:val="00ED5A52"/>
    <w:rPr>
      <w:sz w:val="16"/>
      <w:szCs w:val="16"/>
    </w:rPr>
  </w:style>
  <w:style w:type="paragraph" w:styleId="CommentText">
    <w:name w:val="annotation text"/>
    <w:basedOn w:val="Normal"/>
    <w:link w:val="CommentTextChar"/>
    <w:uiPriority w:val="99"/>
    <w:semiHidden/>
    <w:unhideWhenUsed/>
    <w:rsid w:val="00ED5A52"/>
    <w:pPr>
      <w:spacing w:line="240" w:lineRule="auto"/>
    </w:pPr>
    <w:rPr>
      <w:sz w:val="20"/>
      <w:szCs w:val="20"/>
    </w:rPr>
  </w:style>
  <w:style w:type="character" w:customStyle="1" w:styleId="CommentTextChar">
    <w:name w:val="Comment Text Char"/>
    <w:link w:val="CommentText"/>
    <w:uiPriority w:val="99"/>
    <w:semiHidden/>
    <w:rsid w:val="00ED5A52"/>
    <w:rPr>
      <w:sz w:val="20"/>
      <w:szCs w:val="20"/>
    </w:rPr>
  </w:style>
  <w:style w:type="paragraph" w:styleId="CommentSubject">
    <w:name w:val="annotation subject"/>
    <w:basedOn w:val="CommentText"/>
    <w:next w:val="CommentText"/>
    <w:link w:val="CommentSubjectChar"/>
    <w:uiPriority w:val="99"/>
    <w:semiHidden/>
    <w:unhideWhenUsed/>
    <w:rsid w:val="00ED5A52"/>
    <w:rPr>
      <w:b/>
      <w:bCs/>
    </w:rPr>
  </w:style>
  <w:style w:type="character" w:customStyle="1" w:styleId="CommentSubjectChar">
    <w:name w:val="Comment Subject Char"/>
    <w:link w:val="CommentSubject"/>
    <w:uiPriority w:val="99"/>
    <w:semiHidden/>
    <w:rsid w:val="00ED5A52"/>
    <w:rPr>
      <w:b/>
      <w:bCs/>
      <w:sz w:val="20"/>
      <w:szCs w:val="20"/>
    </w:rPr>
  </w:style>
  <w:style w:type="paragraph" w:styleId="FootnoteText">
    <w:name w:val="footnote text"/>
    <w:basedOn w:val="Normal"/>
    <w:link w:val="FootnoteTextChar"/>
    <w:uiPriority w:val="99"/>
    <w:semiHidden/>
    <w:unhideWhenUsed/>
    <w:rsid w:val="00CE0A8C"/>
    <w:rPr>
      <w:sz w:val="20"/>
      <w:szCs w:val="20"/>
    </w:rPr>
  </w:style>
  <w:style w:type="character" w:customStyle="1" w:styleId="FootnoteTextChar">
    <w:name w:val="Footnote Text Char"/>
    <w:basedOn w:val="DefaultParagraphFont"/>
    <w:link w:val="FootnoteText"/>
    <w:uiPriority w:val="99"/>
    <w:semiHidden/>
    <w:rsid w:val="00CE0A8C"/>
  </w:style>
  <w:style w:type="character" w:styleId="FootnoteReference">
    <w:name w:val="footnote reference"/>
    <w:uiPriority w:val="99"/>
    <w:semiHidden/>
    <w:unhideWhenUsed/>
    <w:rsid w:val="00CE0A8C"/>
    <w:rPr>
      <w:vertAlign w:val="superscript"/>
    </w:rPr>
  </w:style>
  <w:style w:type="character" w:customStyle="1" w:styleId="fadeinm1hgl8">
    <w:name w:val="_fadein_m1hgl_8"/>
    <w:basedOn w:val="DefaultParagraphFont"/>
    <w:rsid w:val="0089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uhc.ca/sites/default/files/users/user291/HHR_Template%20Protocol_v2025-02-05.docx" TargetMode="External"/><Relationship Id="rId18" Type="http://schemas.openxmlformats.org/officeDocument/2006/relationships/hyperlink" Target="mailto:efvp@muhc.mcgill.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b@muhc.mcgill.ca" TargetMode="External"/><Relationship Id="rId7" Type="http://schemas.openxmlformats.org/officeDocument/2006/relationships/webSettings" Target="webSettings.xml"/><Relationship Id="rId12" Type="http://schemas.openxmlformats.org/officeDocument/2006/relationships/hyperlink" Target="https://nagano.muhc.mcgill.ca/login" TargetMode="External"/><Relationship Id="rId17" Type="http://schemas.openxmlformats.org/officeDocument/2006/relationships/hyperlink" Target="mailto:reb@muhc.mcgill.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b@muhc.mcgill.ca" TargetMode="External"/><Relationship Id="rId20" Type="http://schemas.openxmlformats.org/officeDocument/2006/relationships/hyperlink" Target="mailto:reb@muhc.mcgill.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muhc.mcgill.c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ae@muhc.mcgill.ca" TargetMode="External"/><Relationship Id="rId23" Type="http://schemas.openxmlformats.org/officeDocument/2006/relationships/header" Target="header1.xml"/><Relationship Id="rId10" Type="http://schemas.openxmlformats.org/officeDocument/2006/relationships/hyperlink" Target="mailto:reb@muhc.mcgill.ca" TargetMode="External"/><Relationship Id="rId19" Type="http://schemas.openxmlformats.org/officeDocument/2006/relationships/hyperlink" Target="mailto:18ctr.research.committee@ssss.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gano.muhc.mcgill.ca/login" TargetMode="External"/><Relationship Id="rId22" Type="http://schemas.openxmlformats.org/officeDocument/2006/relationships/hyperlink" Target="mailto:reb@muhc.mcgill.ca"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TaxCatchAll xmlns="1f91eef1-ba18-45a4-a532-01a2369d3379" xsi:nil="true"/>
    <lcf76f155ced4ddcb4097134ff3c332f xmlns="c81e1d87-a019-46a3-a2f7-37881e9f32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628B5-8439-4C5B-884A-DE256E951F9A}">
  <ds:schemaRefs>
    <ds:schemaRef ds:uri="http://schemas.microsoft.com/sharepoint/v3/contenttype/forms"/>
  </ds:schemaRefs>
</ds:datastoreItem>
</file>

<file path=customXml/itemProps2.xml><?xml version="1.0" encoding="utf-8"?>
<ds:datastoreItem xmlns:ds="http://schemas.openxmlformats.org/officeDocument/2006/customXml" ds:itemID="{F91785F0-C026-489B-86D5-62BD6F158BC1}">
  <ds:schemaRefs>
    <ds:schemaRef ds:uri="http://schemas.microsoft.com/office/2006/metadata/properties"/>
    <ds:schemaRef ds:uri="http://purl.org/dc/elements/1.1/"/>
    <ds:schemaRef ds:uri="1f91eef1-ba18-45a4-a532-01a2369d3379"/>
    <ds:schemaRef ds:uri="http://purl.org/dc/terms/"/>
    <ds:schemaRef ds:uri="c81e1d87-a019-46a3-a2f7-37881e9f32a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1198F0-DBE2-42E2-B397-13A5AA3C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1355</Words>
  <Characters>7729</Characters>
  <Application>Microsoft Office Word</Application>
  <DocSecurity>0</DocSecurity>
  <Lines>64</Lines>
  <Paragraphs>18</Paragraphs>
  <ScaleCrop>false</ScaleCrop>
  <Company>MUHC</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MUHC REB</dc:creator>
  <cp:keywords/>
  <cp:lastModifiedBy>MUHC REB</cp:lastModifiedBy>
  <cp:revision>34</cp:revision>
  <cp:lastPrinted>2018-08-14T21:27:00Z</cp:lastPrinted>
  <dcterms:created xsi:type="dcterms:W3CDTF">2025-05-07T15:49:00Z</dcterms:created>
  <dcterms:modified xsi:type="dcterms:W3CDTF">2025-05-16T22:02:00Z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Notes">
    <vt:lpwstr/>
  </property>
  <property fmtid="{D5CDD505-2E9C-101B-9397-08002B2CF9AE}" pid="5" name="ContentTypeId">
    <vt:lpwstr>0x0101002F0EC7F92487294BA319977BDFB6920D</vt:lpwstr>
  </property>
  <property fmtid="{D5CDD505-2E9C-101B-9397-08002B2CF9AE}" pid="6" name="MediaServiceImageTags">
    <vt:lpwstr/>
  </property>
  <property fmtid="{D5CDD505-2E9C-101B-9397-08002B2CF9AE}" pid="7" name="MSIP_Label_6a7d8d5d-78e2-4a62-9fcd-016eb5e4c57c_Enabled">
    <vt:lpwstr>true</vt:lpwstr>
  </property>
  <property fmtid="{D5CDD505-2E9C-101B-9397-08002B2CF9AE}" pid="8" name="MSIP_Label_6a7d8d5d-78e2-4a62-9fcd-016eb5e4c57c_SetDate">
    <vt:lpwstr>2025-05-07T15:49:12Z</vt:lpwstr>
  </property>
  <property fmtid="{D5CDD505-2E9C-101B-9397-08002B2CF9AE}" pid="9" name="MSIP_Label_6a7d8d5d-78e2-4a62-9fcd-016eb5e4c57c_Method">
    <vt:lpwstr>Standard</vt:lpwstr>
  </property>
  <property fmtid="{D5CDD505-2E9C-101B-9397-08002B2CF9AE}" pid="10" name="MSIP_Label_6a7d8d5d-78e2-4a62-9fcd-016eb5e4c57c_Name">
    <vt:lpwstr>Général</vt:lpwstr>
  </property>
  <property fmtid="{D5CDD505-2E9C-101B-9397-08002B2CF9AE}" pid="11" name="MSIP_Label_6a7d8d5d-78e2-4a62-9fcd-016eb5e4c57c_SiteId">
    <vt:lpwstr>06e1fe28-5f8b-4075-bf6c-ae24be1a7992</vt:lpwstr>
  </property>
  <property fmtid="{D5CDD505-2E9C-101B-9397-08002B2CF9AE}" pid="12" name="MSIP_Label_6a7d8d5d-78e2-4a62-9fcd-016eb5e4c57c_ActionId">
    <vt:lpwstr>102471da-c46e-4a6b-93fe-b6bd888c584e</vt:lpwstr>
  </property>
  <property fmtid="{D5CDD505-2E9C-101B-9397-08002B2CF9AE}" pid="13" name="MSIP_Label_6a7d8d5d-78e2-4a62-9fcd-016eb5e4c57c_ContentBits">
    <vt:lpwstr>0</vt:lpwstr>
  </property>
  <property fmtid="{D5CDD505-2E9C-101B-9397-08002B2CF9AE}" pid="14" name="MSIP_Label_6a7d8d5d-78e2-4a62-9fcd-016eb5e4c57c_Tag">
    <vt:lpwstr>10, 3, 0, 2</vt:lpwstr>
  </property>
</Properties>
</file>